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C4D96" w14:textId="77777777" w:rsidR="002B46F2" w:rsidRDefault="00892F19">
      <w:pPr>
        <w:spacing w:before="61"/>
        <w:ind w:left="100"/>
        <w:rPr>
          <w:b/>
          <w:sz w:val="37"/>
        </w:rPr>
      </w:pPr>
      <w:r>
        <w:rPr>
          <w:b/>
          <w:sz w:val="37"/>
        </w:rPr>
        <w:t>From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ECC</w:t>
      </w:r>
      <w:r>
        <w:rPr>
          <w:b/>
          <w:spacing w:val="-1"/>
          <w:sz w:val="37"/>
        </w:rPr>
        <w:t xml:space="preserve"> </w:t>
      </w:r>
      <w:proofErr w:type="spellStart"/>
      <w:r>
        <w:rPr>
          <w:b/>
          <w:sz w:val="37"/>
        </w:rPr>
        <w:t>BaseCamp</w:t>
      </w:r>
      <w:proofErr w:type="spellEnd"/>
      <w:r>
        <w:rPr>
          <w:b/>
          <w:spacing w:val="-1"/>
          <w:sz w:val="37"/>
        </w:rPr>
        <w:t xml:space="preserve"> </w:t>
      </w:r>
      <w:r>
        <w:rPr>
          <w:b/>
          <w:spacing w:val="-2"/>
          <w:sz w:val="37"/>
        </w:rPr>
        <w:t>Manual</w:t>
      </w:r>
    </w:p>
    <w:p w14:paraId="032C4D97" w14:textId="77777777" w:rsidR="002B46F2" w:rsidRDefault="00892F19">
      <w:pPr>
        <w:spacing w:before="335"/>
        <w:ind w:left="782"/>
        <w:rPr>
          <w:b/>
          <w:sz w:val="37"/>
        </w:rPr>
      </w:pPr>
      <w:r>
        <w:rPr>
          <w:b/>
          <w:sz w:val="37"/>
        </w:rPr>
        <w:t>Sample</w:t>
      </w:r>
      <w:r>
        <w:rPr>
          <w:b/>
          <w:spacing w:val="-2"/>
          <w:sz w:val="37"/>
        </w:rPr>
        <w:t xml:space="preserve"> </w:t>
      </w:r>
      <w:r>
        <w:rPr>
          <w:b/>
          <w:sz w:val="37"/>
        </w:rPr>
        <w:t>Excerpt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of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an</w:t>
      </w:r>
      <w:r>
        <w:rPr>
          <w:b/>
          <w:spacing w:val="-1"/>
          <w:sz w:val="37"/>
        </w:rPr>
        <w:t xml:space="preserve"> </w:t>
      </w:r>
      <w:r>
        <w:rPr>
          <w:b/>
          <w:sz w:val="37"/>
        </w:rPr>
        <w:t>ECC</w:t>
      </w:r>
      <w:r>
        <w:rPr>
          <w:b/>
          <w:spacing w:val="-14"/>
          <w:sz w:val="37"/>
        </w:rPr>
        <w:t xml:space="preserve"> </w:t>
      </w:r>
      <w:r>
        <w:rPr>
          <w:b/>
          <w:sz w:val="37"/>
        </w:rPr>
        <w:t>Access</w:t>
      </w:r>
      <w:r>
        <w:rPr>
          <w:b/>
          <w:spacing w:val="-1"/>
          <w:sz w:val="37"/>
        </w:rPr>
        <w:t xml:space="preserve"> </w:t>
      </w:r>
      <w:r>
        <w:rPr>
          <w:b/>
          <w:spacing w:val="-2"/>
          <w:sz w:val="37"/>
        </w:rPr>
        <w:t>Preschool</w:t>
      </w:r>
    </w:p>
    <w:p w14:paraId="032C4D98" w14:textId="77777777" w:rsidR="002B46F2" w:rsidRDefault="00892F19">
      <w:pPr>
        <w:spacing w:before="14"/>
        <w:ind w:left="4160"/>
        <w:rPr>
          <w:b/>
          <w:sz w:val="37"/>
        </w:rPr>
      </w:pPr>
      <w:r>
        <w:rPr>
          <w:b/>
          <w:sz w:val="37"/>
        </w:rPr>
        <w:t>Lesson</w:t>
      </w:r>
      <w:r>
        <w:rPr>
          <w:b/>
          <w:spacing w:val="-4"/>
          <w:sz w:val="37"/>
        </w:rPr>
        <w:t xml:space="preserve"> Plan</w:t>
      </w:r>
    </w:p>
    <w:p w14:paraId="032C4D99" w14:textId="77777777" w:rsidR="002B46F2" w:rsidRDefault="00892F19">
      <w:pPr>
        <w:spacing w:before="315" w:line="364" w:lineRule="exact"/>
        <w:ind w:left="100"/>
        <w:rPr>
          <w:sz w:val="32"/>
        </w:rPr>
      </w:pPr>
      <w:r>
        <w:rPr>
          <w:b/>
          <w:sz w:val="32"/>
        </w:rPr>
        <w:t>Teacher:</w:t>
      </w:r>
      <w:r>
        <w:rPr>
          <w:b/>
          <w:spacing w:val="-11"/>
          <w:sz w:val="32"/>
        </w:rPr>
        <w:t xml:space="preserve"> </w:t>
      </w:r>
      <w:r>
        <w:rPr>
          <w:sz w:val="32"/>
        </w:rPr>
        <w:t>ECC</w:t>
      </w:r>
      <w:r>
        <w:rPr>
          <w:spacing w:val="-9"/>
          <w:sz w:val="32"/>
        </w:rPr>
        <w:t xml:space="preserve"> </w:t>
      </w:r>
      <w:r>
        <w:rPr>
          <w:sz w:val="32"/>
        </w:rPr>
        <w:t>Content</w:t>
      </w:r>
      <w:r>
        <w:rPr>
          <w:spacing w:val="-14"/>
          <w:sz w:val="32"/>
        </w:rPr>
        <w:t xml:space="preserve"> </w:t>
      </w:r>
      <w:r>
        <w:rPr>
          <w:spacing w:val="-4"/>
          <w:sz w:val="32"/>
        </w:rPr>
        <w:t>Team</w:t>
      </w:r>
    </w:p>
    <w:p w14:paraId="032C4D9A" w14:textId="77777777" w:rsidR="002B46F2" w:rsidRDefault="00892F19">
      <w:pPr>
        <w:spacing w:before="2" w:line="235" w:lineRule="auto"/>
        <w:ind w:left="100" w:right="5436"/>
        <w:rPr>
          <w:sz w:val="32"/>
        </w:rPr>
      </w:pPr>
      <w:r>
        <w:rPr>
          <w:b/>
          <w:sz w:val="32"/>
        </w:rPr>
        <w:t>Subject:</w:t>
      </w:r>
      <w:r>
        <w:rPr>
          <w:b/>
          <w:spacing w:val="-23"/>
          <w:sz w:val="32"/>
        </w:rPr>
        <w:t xml:space="preserve"> </w:t>
      </w:r>
      <w:r>
        <w:rPr>
          <w:sz w:val="32"/>
        </w:rPr>
        <w:t>ECC</w:t>
      </w:r>
      <w:r>
        <w:rPr>
          <w:spacing w:val="-22"/>
          <w:sz w:val="32"/>
        </w:rPr>
        <w:t xml:space="preserve"> </w:t>
      </w:r>
      <w:r>
        <w:rPr>
          <w:sz w:val="32"/>
        </w:rPr>
        <w:t xml:space="preserve">Access </w:t>
      </w:r>
      <w:r>
        <w:rPr>
          <w:b/>
          <w:sz w:val="32"/>
        </w:rPr>
        <w:t xml:space="preserve">Unit: </w:t>
      </w:r>
      <w:r>
        <w:rPr>
          <w:sz w:val="32"/>
        </w:rPr>
        <w:t xml:space="preserve">Part and Whole </w:t>
      </w:r>
      <w:r>
        <w:rPr>
          <w:b/>
          <w:sz w:val="32"/>
        </w:rPr>
        <w:t xml:space="preserve">Date: </w:t>
      </w:r>
      <w:r>
        <w:rPr>
          <w:sz w:val="32"/>
        </w:rPr>
        <w:t>Jan 3 - Jan 17</w:t>
      </w:r>
    </w:p>
    <w:p w14:paraId="2064D591" w14:textId="6029FB16" w:rsidR="00892F19" w:rsidRPr="00892F19" w:rsidRDefault="00892F19" w:rsidP="00892F19">
      <w:pPr>
        <w:pStyle w:val="Heading1"/>
        <w:spacing w:before="272" w:line="364" w:lineRule="exact"/>
        <w:rPr>
          <w:spacing w:val="-2"/>
        </w:rPr>
      </w:pPr>
      <w:r>
        <w:t>Overview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rPr>
          <w:spacing w:val="-2"/>
        </w:rPr>
        <w:t>Purpose:</w:t>
      </w:r>
    </w:p>
    <w:p w14:paraId="032C4D9C" w14:textId="77777777" w:rsidR="002B46F2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before="2" w:line="235" w:lineRule="auto"/>
        <w:ind w:right="460"/>
        <w:rPr>
          <w:sz w:val="32"/>
        </w:rPr>
      </w:pPr>
      <w:r>
        <w:rPr>
          <w:sz w:val="32"/>
        </w:rPr>
        <w:t>Students</w:t>
      </w:r>
      <w:r>
        <w:rPr>
          <w:spacing w:val="-6"/>
          <w:sz w:val="32"/>
        </w:rPr>
        <w:t xml:space="preserve"> </w:t>
      </w:r>
      <w:r>
        <w:rPr>
          <w:sz w:val="32"/>
        </w:rPr>
        <w:t>will</w:t>
      </w:r>
      <w:r>
        <w:rPr>
          <w:spacing w:val="-5"/>
          <w:sz w:val="32"/>
        </w:rPr>
        <w:t xml:space="preserve"> </w:t>
      </w:r>
      <w:r>
        <w:rPr>
          <w:sz w:val="32"/>
        </w:rPr>
        <w:t>recognize</w:t>
      </w:r>
      <w:r>
        <w:rPr>
          <w:spacing w:val="-5"/>
          <w:sz w:val="32"/>
        </w:rPr>
        <w:t xml:space="preserve"> </w:t>
      </w:r>
      <w:r>
        <w:rPr>
          <w:sz w:val="32"/>
        </w:rPr>
        <w:t>that</w:t>
      </w:r>
      <w:r>
        <w:rPr>
          <w:spacing w:val="-6"/>
          <w:sz w:val="32"/>
        </w:rPr>
        <w:t xml:space="preserve"> </w:t>
      </w:r>
      <w:r>
        <w:rPr>
          <w:sz w:val="32"/>
        </w:rPr>
        <w:t>objects</w:t>
      </w:r>
      <w:r>
        <w:rPr>
          <w:spacing w:val="-6"/>
          <w:sz w:val="32"/>
        </w:rPr>
        <w:t xml:space="preserve"> </w:t>
      </w:r>
      <w:r>
        <w:rPr>
          <w:sz w:val="32"/>
        </w:rPr>
        <w:t>in</w:t>
      </w:r>
      <w:r>
        <w:rPr>
          <w:spacing w:val="-5"/>
          <w:sz w:val="32"/>
        </w:rPr>
        <w:t xml:space="preserve"> </w:t>
      </w:r>
      <w:r>
        <w:rPr>
          <w:sz w:val="32"/>
        </w:rPr>
        <w:t>their</w:t>
      </w:r>
      <w:r>
        <w:rPr>
          <w:spacing w:val="-6"/>
          <w:sz w:val="32"/>
        </w:rPr>
        <w:t xml:space="preserve"> </w:t>
      </w:r>
      <w:r>
        <w:rPr>
          <w:sz w:val="32"/>
        </w:rPr>
        <w:t>environments have parts that make up the whole object.</w:t>
      </w:r>
    </w:p>
    <w:p w14:paraId="19C78150" w14:textId="77777777" w:rsidR="00892F19" w:rsidRDefault="00892F19" w:rsidP="00892F19">
      <w:pPr>
        <w:pStyle w:val="ListParagraph"/>
        <w:tabs>
          <w:tab w:val="left" w:pos="820"/>
        </w:tabs>
        <w:spacing w:before="2" w:line="235" w:lineRule="auto"/>
        <w:ind w:left="820" w:right="460" w:firstLine="0"/>
        <w:rPr>
          <w:sz w:val="32"/>
        </w:rPr>
      </w:pPr>
    </w:p>
    <w:p w14:paraId="032C4D9D" w14:textId="77777777" w:rsidR="002B46F2" w:rsidRDefault="00892F19">
      <w:pPr>
        <w:pStyle w:val="Heading1"/>
        <w:spacing w:line="361" w:lineRule="exact"/>
      </w:pPr>
      <w:r>
        <w:t>Standards</w:t>
      </w:r>
      <w:r>
        <w:rPr>
          <w:spacing w:val="-19"/>
        </w:rPr>
        <w:t xml:space="preserve"> </w:t>
      </w:r>
      <w:r>
        <w:rPr>
          <w:spacing w:val="-2"/>
        </w:rPr>
        <w:t>Addressed:</w:t>
      </w:r>
    </w:p>
    <w:p w14:paraId="032C4D9E" w14:textId="77777777" w:rsidR="002B46F2" w:rsidRPr="00892F19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before="9" w:line="237" w:lineRule="auto"/>
        <w:ind w:right="336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N/A</w:t>
      </w:r>
      <w:r>
        <w:rPr>
          <w:rFonts w:ascii="Helvetica" w:hAnsi="Helvetica"/>
          <w:spacing w:val="-23"/>
          <w:sz w:val="32"/>
        </w:rPr>
        <w:t xml:space="preserve"> </w:t>
      </w:r>
      <w:r>
        <w:rPr>
          <w:rFonts w:ascii="Helvetica" w:hAnsi="Helvetica"/>
          <w:sz w:val="32"/>
        </w:rPr>
        <w:t>vision</w:t>
      </w:r>
      <w:r>
        <w:rPr>
          <w:rFonts w:ascii="Helvetica" w:hAnsi="Helvetica"/>
          <w:spacing w:val="-6"/>
          <w:sz w:val="32"/>
        </w:rPr>
        <w:t xml:space="preserve"> </w:t>
      </w:r>
      <w:r>
        <w:rPr>
          <w:rFonts w:ascii="Helvetica" w:hAnsi="Helvetica"/>
          <w:sz w:val="32"/>
        </w:rPr>
        <w:t>specific</w:t>
      </w:r>
      <w:r>
        <w:rPr>
          <w:rFonts w:ascii="Helvetica" w:hAnsi="Helvetica"/>
          <w:spacing w:val="-8"/>
          <w:sz w:val="32"/>
        </w:rPr>
        <w:t xml:space="preserve"> </w:t>
      </w:r>
      <w:r>
        <w:rPr>
          <w:rFonts w:ascii="Helvetica" w:hAnsi="Helvetica"/>
          <w:sz w:val="32"/>
        </w:rPr>
        <w:t>strategies.</w:t>
      </w:r>
      <w:r>
        <w:rPr>
          <w:rFonts w:ascii="Helvetica" w:hAnsi="Helvetica"/>
          <w:spacing w:val="-8"/>
          <w:sz w:val="32"/>
        </w:rPr>
        <w:t xml:space="preserve"> </w:t>
      </w:r>
      <w:r>
        <w:rPr>
          <w:rFonts w:ascii="Helvetica" w:hAnsi="Helvetica"/>
          <w:sz w:val="32"/>
        </w:rPr>
        <w:t>Expanded</w:t>
      </w:r>
      <w:r>
        <w:rPr>
          <w:rFonts w:ascii="Helvetica" w:hAnsi="Helvetica"/>
          <w:spacing w:val="-7"/>
          <w:sz w:val="32"/>
        </w:rPr>
        <w:t xml:space="preserve"> </w:t>
      </w:r>
      <w:r>
        <w:rPr>
          <w:rFonts w:ascii="Helvetica" w:hAnsi="Helvetica"/>
          <w:sz w:val="32"/>
        </w:rPr>
        <w:t>Core</w:t>
      </w:r>
      <w:r>
        <w:rPr>
          <w:rFonts w:ascii="Helvetica" w:hAnsi="Helvetica"/>
          <w:spacing w:val="-7"/>
          <w:sz w:val="32"/>
        </w:rPr>
        <w:t xml:space="preserve"> </w:t>
      </w:r>
      <w:r>
        <w:rPr>
          <w:rFonts w:ascii="Helvetica" w:hAnsi="Helvetica"/>
          <w:sz w:val="32"/>
        </w:rPr>
        <w:t xml:space="preserve">Curriculum: Compensatory access; self-determination, near sensory </w:t>
      </w:r>
      <w:r>
        <w:rPr>
          <w:rFonts w:ascii="Helvetica" w:hAnsi="Helvetica"/>
          <w:spacing w:val="-2"/>
          <w:sz w:val="32"/>
        </w:rPr>
        <w:t>efficiency.</w:t>
      </w:r>
    </w:p>
    <w:p w14:paraId="64FE7293" w14:textId="77777777" w:rsidR="00892F19" w:rsidRDefault="00892F19" w:rsidP="00892F19">
      <w:pPr>
        <w:pStyle w:val="ListParagraph"/>
        <w:tabs>
          <w:tab w:val="left" w:pos="820"/>
        </w:tabs>
        <w:spacing w:before="9" w:line="237" w:lineRule="auto"/>
        <w:ind w:left="820" w:right="336" w:firstLine="0"/>
        <w:rPr>
          <w:rFonts w:ascii="Helvetica" w:hAnsi="Helvetica"/>
          <w:sz w:val="32"/>
        </w:rPr>
      </w:pPr>
    </w:p>
    <w:p w14:paraId="032C4D9F" w14:textId="77777777" w:rsidR="002B46F2" w:rsidRDefault="00892F19">
      <w:pPr>
        <w:pStyle w:val="Heading1"/>
      </w:pPr>
      <w:r>
        <w:t>ECC</w:t>
      </w:r>
      <w:r>
        <w:rPr>
          <w:spacing w:val="-13"/>
        </w:rPr>
        <w:t xml:space="preserve"> </w:t>
      </w:r>
      <w:r>
        <w:t>Areas</w:t>
      </w:r>
      <w:r>
        <w:rPr>
          <w:spacing w:val="-12"/>
        </w:rPr>
        <w:t xml:space="preserve"> </w:t>
      </w:r>
      <w:r>
        <w:rPr>
          <w:spacing w:val="-2"/>
        </w:rPr>
        <w:t>Addressed:</w:t>
      </w:r>
    </w:p>
    <w:p w14:paraId="032C4DA0" w14:textId="77777777" w:rsidR="002B46F2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exact"/>
        <w:ind w:left="819" w:hanging="499"/>
        <w:rPr>
          <w:sz w:val="32"/>
        </w:rPr>
      </w:pPr>
      <w:r>
        <w:rPr>
          <w:sz w:val="32"/>
        </w:rPr>
        <w:t>Compensatory</w:t>
      </w:r>
      <w:r>
        <w:rPr>
          <w:spacing w:val="-4"/>
          <w:sz w:val="32"/>
        </w:rPr>
        <w:t xml:space="preserve"> </w:t>
      </w:r>
      <w:r>
        <w:rPr>
          <w:spacing w:val="-2"/>
          <w:sz w:val="32"/>
        </w:rPr>
        <w:t>access</w:t>
      </w:r>
    </w:p>
    <w:p w14:paraId="032C4DA1" w14:textId="77777777" w:rsidR="002B46F2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exact"/>
        <w:ind w:left="819" w:hanging="499"/>
        <w:rPr>
          <w:sz w:val="32"/>
        </w:rPr>
      </w:pPr>
      <w:r>
        <w:rPr>
          <w:spacing w:val="-2"/>
          <w:sz w:val="32"/>
        </w:rPr>
        <w:t>Self-determination</w:t>
      </w:r>
    </w:p>
    <w:p w14:paraId="032C4DA2" w14:textId="076EF2FC" w:rsidR="002B46F2" w:rsidRPr="00892F19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exact"/>
        <w:ind w:left="819" w:hanging="499"/>
        <w:rPr>
          <w:sz w:val="32"/>
        </w:rPr>
      </w:pPr>
      <w:r>
        <w:rPr>
          <w:sz w:val="32"/>
        </w:rPr>
        <w:t>Sensory</w:t>
      </w:r>
      <w:r>
        <w:rPr>
          <w:spacing w:val="-3"/>
          <w:sz w:val="32"/>
        </w:rPr>
        <w:t xml:space="preserve"> </w:t>
      </w:r>
      <w:r>
        <w:rPr>
          <w:spacing w:val="-2"/>
          <w:sz w:val="32"/>
        </w:rPr>
        <w:t>efficiency</w:t>
      </w:r>
    </w:p>
    <w:p w14:paraId="4959B7C1" w14:textId="77777777" w:rsidR="00892F19" w:rsidRDefault="00892F19" w:rsidP="00892F19">
      <w:pPr>
        <w:pStyle w:val="ListParagraph"/>
        <w:tabs>
          <w:tab w:val="left" w:pos="819"/>
        </w:tabs>
        <w:spacing w:line="360" w:lineRule="exact"/>
        <w:ind w:firstLine="0"/>
        <w:rPr>
          <w:sz w:val="32"/>
        </w:rPr>
      </w:pPr>
    </w:p>
    <w:p w14:paraId="032C4DA3" w14:textId="77777777" w:rsidR="002B46F2" w:rsidRDefault="00892F19">
      <w:pPr>
        <w:pStyle w:val="Heading1"/>
        <w:spacing w:line="360" w:lineRule="exact"/>
      </w:pP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learn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learning</w:t>
      </w:r>
      <w:r>
        <w:rPr>
          <w:spacing w:val="-4"/>
        </w:rPr>
        <w:t xml:space="preserve"> </w:t>
      </w:r>
      <w:r>
        <w:rPr>
          <w:spacing w:val="-2"/>
        </w:rPr>
        <w:t>targets:</w:t>
      </w:r>
    </w:p>
    <w:p w14:paraId="032C4DA4" w14:textId="77777777" w:rsidR="002B46F2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exact"/>
        <w:ind w:left="819" w:hanging="499"/>
        <w:rPr>
          <w:sz w:val="32"/>
        </w:rPr>
      </w:pPr>
      <w:r>
        <w:rPr>
          <w:sz w:val="32"/>
        </w:rPr>
        <w:t>Objects</w:t>
      </w:r>
      <w:r>
        <w:rPr>
          <w:spacing w:val="-5"/>
          <w:sz w:val="32"/>
        </w:rPr>
        <w:t xml:space="preserve"> </w:t>
      </w:r>
      <w:r>
        <w:rPr>
          <w:sz w:val="32"/>
        </w:rPr>
        <w:t>have</w:t>
      </w:r>
      <w:r>
        <w:rPr>
          <w:spacing w:val="-1"/>
          <w:sz w:val="32"/>
        </w:rPr>
        <w:t xml:space="preserve"> </w:t>
      </w:r>
      <w:r>
        <w:rPr>
          <w:sz w:val="32"/>
        </w:rPr>
        <w:t>parts</w:t>
      </w:r>
      <w:r>
        <w:rPr>
          <w:spacing w:val="-2"/>
          <w:sz w:val="32"/>
        </w:rPr>
        <w:t xml:space="preserve"> </w:t>
      </w:r>
      <w:r>
        <w:rPr>
          <w:sz w:val="32"/>
        </w:rPr>
        <w:t>that</w:t>
      </w:r>
      <w:r>
        <w:rPr>
          <w:spacing w:val="-2"/>
          <w:sz w:val="32"/>
        </w:rPr>
        <w:t xml:space="preserve"> </w:t>
      </w:r>
      <w:r>
        <w:rPr>
          <w:sz w:val="32"/>
        </w:rPr>
        <w:t>make</w:t>
      </w:r>
      <w:r>
        <w:rPr>
          <w:spacing w:val="-1"/>
          <w:sz w:val="32"/>
        </w:rPr>
        <w:t xml:space="preserve"> </w:t>
      </w:r>
      <w:r>
        <w:rPr>
          <w:sz w:val="32"/>
        </w:rPr>
        <w:t>a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whole.</w:t>
      </w:r>
    </w:p>
    <w:p w14:paraId="032C4DA5" w14:textId="77777777" w:rsidR="002B46F2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before="2" w:line="235" w:lineRule="auto"/>
        <w:ind w:right="197"/>
        <w:rPr>
          <w:sz w:val="32"/>
        </w:rPr>
      </w:pP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difference</w:t>
      </w:r>
      <w:r>
        <w:rPr>
          <w:spacing w:val="-5"/>
          <w:sz w:val="32"/>
        </w:rPr>
        <w:t xml:space="preserve"> </w:t>
      </w:r>
      <w:r>
        <w:rPr>
          <w:sz w:val="32"/>
        </w:rPr>
        <w:t>between</w:t>
      </w:r>
      <w:r>
        <w:rPr>
          <w:spacing w:val="-5"/>
          <w:sz w:val="32"/>
        </w:rPr>
        <w:t xml:space="preserve"> </w:t>
      </w:r>
      <w:r>
        <w:rPr>
          <w:sz w:val="32"/>
        </w:rPr>
        <w:t>a</w:t>
      </w:r>
      <w:r>
        <w:rPr>
          <w:spacing w:val="-5"/>
          <w:sz w:val="32"/>
        </w:rPr>
        <w:t xml:space="preserve"> </w:t>
      </w:r>
      <w:r>
        <w:rPr>
          <w:sz w:val="32"/>
        </w:rPr>
        <w:t>partial</w:t>
      </w:r>
      <w:r>
        <w:rPr>
          <w:spacing w:val="-5"/>
          <w:sz w:val="32"/>
        </w:rPr>
        <w:t xml:space="preserve"> </w:t>
      </w:r>
      <w:r>
        <w:rPr>
          <w:sz w:val="32"/>
        </w:rPr>
        <w:t>piece</w:t>
      </w:r>
      <w:r>
        <w:rPr>
          <w:spacing w:val="-5"/>
          <w:sz w:val="32"/>
        </w:rPr>
        <w:t xml:space="preserve"> </w:t>
      </w:r>
      <w:r>
        <w:rPr>
          <w:sz w:val="32"/>
        </w:rPr>
        <w:t>of</w:t>
      </w:r>
      <w:r>
        <w:rPr>
          <w:spacing w:val="-6"/>
          <w:sz w:val="32"/>
        </w:rPr>
        <w:t xml:space="preserve"> </w:t>
      </w:r>
      <w:r>
        <w:rPr>
          <w:sz w:val="32"/>
        </w:rPr>
        <w:t>an</w:t>
      </w:r>
      <w:r>
        <w:rPr>
          <w:spacing w:val="-5"/>
          <w:sz w:val="32"/>
        </w:rPr>
        <w:t xml:space="preserve"> </w:t>
      </w:r>
      <w:r>
        <w:rPr>
          <w:sz w:val="32"/>
        </w:rPr>
        <w:t>object</w:t>
      </w:r>
      <w:r>
        <w:rPr>
          <w:spacing w:val="-6"/>
          <w:sz w:val="32"/>
        </w:rPr>
        <w:t xml:space="preserve"> </w:t>
      </w:r>
      <w:r>
        <w:rPr>
          <w:sz w:val="32"/>
        </w:rPr>
        <w:t>and</w:t>
      </w:r>
      <w:r>
        <w:rPr>
          <w:spacing w:val="-5"/>
          <w:sz w:val="32"/>
        </w:rPr>
        <w:t xml:space="preserve"> </w:t>
      </w:r>
      <w:r>
        <w:rPr>
          <w:sz w:val="32"/>
        </w:rPr>
        <w:t>the whole object.</w:t>
      </w:r>
    </w:p>
    <w:p w14:paraId="6E7CF3CE" w14:textId="77777777" w:rsidR="00892F19" w:rsidRDefault="00892F19" w:rsidP="00892F19">
      <w:pPr>
        <w:pStyle w:val="ListParagraph"/>
        <w:tabs>
          <w:tab w:val="left" w:pos="820"/>
        </w:tabs>
        <w:spacing w:before="2" w:line="235" w:lineRule="auto"/>
        <w:ind w:left="820" w:right="197" w:firstLine="0"/>
        <w:rPr>
          <w:sz w:val="32"/>
        </w:rPr>
      </w:pPr>
    </w:p>
    <w:p w14:paraId="032C4DA6" w14:textId="77777777" w:rsidR="002B46F2" w:rsidRDefault="00892F19">
      <w:pPr>
        <w:pStyle w:val="Heading2"/>
        <w:spacing w:line="235" w:lineRule="auto"/>
      </w:pP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color w:val="FF0000"/>
          <w:u w:val="single" w:color="FF0000"/>
        </w:rPr>
        <w:t>know</w:t>
      </w:r>
      <w:proofErr w:type="gramStart"/>
      <w:r>
        <w:t>…(</w:t>
      </w:r>
      <w:proofErr w:type="gramEnd"/>
      <w:r>
        <w:t>formative</w:t>
      </w:r>
      <w:r>
        <w:rPr>
          <w:spacing w:val="-6"/>
        </w:rPr>
        <w:t xml:space="preserve"> </w:t>
      </w:r>
      <w:r>
        <w:t>assessment)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if their knowledge complete</w:t>
      </w:r>
    </w:p>
    <w:p w14:paraId="032C4DA7" w14:textId="77777777" w:rsidR="002B46F2" w:rsidRPr="00892F19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57" w:lineRule="exact"/>
        <w:ind w:left="819" w:hanging="499"/>
        <w:rPr>
          <w:sz w:val="32"/>
        </w:rPr>
      </w:pPr>
      <w:r>
        <w:rPr>
          <w:sz w:val="32"/>
        </w:rPr>
        <w:t>Terms:</w:t>
      </w:r>
      <w:r>
        <w:rPr>
          <w:spacing w:val="-13"/>
          <w:sz w:val="32"/>
        </w:rPr>
        <w:t xml:space="preserve"> </w:t>
      </w:r>
      <w:r>
        <w:rPr>
          <w:sz w:val="32"/>
        </w:rPr>
        <w:t>part</w:t>
      </w:r>
      <w:r>
        <w:rPr>
          <w:spacing w:val="-13"/>
          <w:sz w:val="32"/>
        </w:rPr>
        <w:t xml:space="preserve"> </w:t>
      </w:r>
      <w:r>
        <w:rPr>
          <w:sz w:val="32"/>
        </w:rPr>
        <w:t>and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whole</w:t>
      </w:r>
    </w:p>
    <w:p w14:paraId="5DD10541" w14:textId="77777777" w:rsidR="00892F19" w:rsidRDefault="00892F19" w:rsidP="00892F19">
      <w:pPr>
        <w:pStyle w:val="ListParagraph"/>
        <w:tabs>
          <w:tab w:val="left" w:pos="819"/>
        </w:tabs>
        <w:spacing w:line="357" w:lineRule="exact"/>
        <w:ind w:firstLine="0"/>
        <w:rPr>
          <w:sz w:val="32"/>
        </w:rPr>
      </w:pPr>
    </w:p>
    <w:p w14:paraId="032C4DA8" w14:textId="77777777" w:rsidR="002B46F2" w:rsidRDefault="00892F19">
      <w:pPr>
        <w:pStyle w:val="Heading2"/>
        <w:spacing w:line="360" w:lineRule="exact"/>
      </w:pP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color w:val="FF0000"/>
          <w:u w:val="single" w:color="FF0000"/>
        </w:rPr>
        <w:t>understand</w:t>
      </w:r>
      <w:r>
        <w:rPr>
          <w:color w:val="FF0000"/>
          <w:spacing w:val="-4"/>
        </w:rPr>
        <w:t xml:space="preserve"> </w:t>
      </w:r>
      <w:r>
        <w:rPr>
          <w:spacing w:val="-2"/>
        </w:rPr>
        <w:t>that…</w:t>
      </w:r>
    </w:p>
    <w:p w14:paraId="032C4DA9" w14:textId="77777777" w:rsidR="002B46F2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exact"/>
        <w:ind w:left="819" w:hanging="499"/>
        <w:rPr>
          <w:sz w:val="32"/>
        </w:rPr>
      </w:pPr>
      <w:r>
        <w:rPr>
          <w:sz w:val="32"/>
        </w:rPr>
        <w:t>Objects</w:t>
      </w:r>
      <w:r>
        <w:rPr>
          <w:spacing w:val="-5"/>
          <w:sz w:val="32"/>
        </w:rPr>
        <w:t xml:space="preserve"> </w:t>
      </w:r>
      <w:r>
        <w:rPr>
          <w:sz w:val="32"/>
        </w:rPr>
        <w:t>have</w:t>
      </w:r>
      <w:r>
        <w:rPr>
          <w:spacing w:val="-1"/>
          <w:sz w:val="32"/>
        </w:rPr>
        <w:t xml:space="preserve"> </w:t>
      </w:r>
      <w:r>
        <w:rPr>
          <w:sz w:val="32"/>
        </w:rPr>
        <w:t>parts</w:t>
      </w:r>
      <w:r>
        <w:rPr>
          <w:spacing w:val="-2"/>
          <w:sz w:val="32"/>
        </w:rPr>
        <w:t xml:space="preserve"> </w:t>
      </w:r>
      <w:r>
        <w:rPr>
          <w:sz w:val="32"/>
        </w:rPr>
        <w:t>that</w:t>
      </w:r>
      <w:r>
        <w:rPr>
          <w:spacing w:val="-2"/>
          <w:sz w:val="32"/>
        </w:rPr>
        <w:t xml:space="preserve"> </w:t>
      </w:r>
      <w:r>
        <w:rPr>
          <w:sz w:val="32"/>
        </w:rPr>
        <w:t>make</w:t>
      </w:r>
      <w:r>
        <w:rPr>
          <w:spacing w:val="-1"/>
          <w:sz w:val="32"/>
        </w:rPr>
        <w:t xml:space="preserve"> </w:t>
      </w:r>
      <w:r>
        <w:rPr>
          <w:sz w:val="32"/>
        </w:rPr>
        <w:t>a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whole.</w:t>
      </w:r>
    </w:p>
    <w:p w14:paraId="032C4DAA" w14:textId="77777777" w:rsidR="002B46F2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before="1" w:line="235" w:lineRule="auto"/>
        <w:ind w:right="464"/>
        <w:rPr>
          <w:sz w:val="32"/>
        </w:rPr>
      </w:pP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difference</w:t>
      </w:r>
      <w:r>
        <w:rPr>
          <w:spacing w:val="-5"/>
          <w:sz w:val="32"/>
        </w:rPr>
        <w:t xml:space="preserve"> </w:t>
      </w:r>
      <w:r>
        <w:rPr>
          <w:sz w:val="32"/>
        </w:rPr>
        <w:t>between</w:t>
      </w:r>
      <w:r>
        <w:rPr>
          <w:spacing w:val="-5"/>
          <w:sz w:val="32"/>
        </w:rPr>
        <w:t xml:space="preserve"> </w:t>
      </w:r>
      <w:r>
        <w:rPr>
          <w:sz w:val="32"/>
        </w:rPr>
        <w:t>a</w:t>
      </w:r>
      <w:r>
        <w:rPr>
          <w:spacing w:val="-5"/>
          <w:sz w:val="32"/>
        </w:rPr>
        <w:t xml:space="preserve"> </w:t>
      </w:r>
      <w:r>
        <w:rPr>
          <w:sz w:val="32"/>
        </w:rPr>
        <w:t>partial</w:t>
      </w:r>
      <w:r>
        <w:rPr>
          <w:spacing w:val="-5"/>
          <w:sz w:val="32"/>
        </w:rPr>
        <w:t xml:space="preserve"> </w:t>
      </w:r>
      <w:r>
        <w:rPr>
          <w:sz w:val="32"/>
        </w:rPr>
        <w:t>piece</w:t>
      </w:r>
      <w:r>
        <w:rPr>
          <w:spacing w:val="-5"/>
          <w:sz w:val="32"/>
        </w:rPr>
        <w:t xml:space="preserve"> </w:t>
      </w:r>
      <w:r>
        <w:rPr>
          <w:sz w:val="32"/>
        </w:rPr>
        <w:t>of</w:t>
      </w:r>
      <w:r>
        <w:rPr>
          <w:spacing w:val="-6"/>
          <w:sz w:val="32"/>
        </w:rPr>
        <w:t xml:space="preserve"> </w:t>
      </w:r>
      <w:r>
        <w:rPr>
          <w:sz w:val="32"/>
        </w:rPr>
        <w:t>an</w:t>
      </w:r>
      <w:r>
        <w:rPr>
          <w:spacing w:val="-5"/>
          <w:sz w:val="32"/>
        </w:rPr>
        <w:t xml:space="preserve"> </w:t>
      </w:r>
      <w:r>
        <w:rPr>
          <w:sz w:val="32"/>
        </w:rPr>
        <w:t>object</w:t>
      </w:r>
      <w:r>
        <w:rPr>
          <w:spacing w:val="-6"/>
          <w:sz w:val="32"/>
        </w:rPr>
        <w:t xml:space="preserve"> </w:t>
      </w:r>
      <w:r>
        <w:rPr>
          <w:sz w:val="32"/>
        </w:rPr>
        <w:t>and</w:t>
      </w:r>
      <w:r>
        <w:rPr>
          <w:spacing w:val="-5"/>
          <w:sz w:val="32"/>
        </w:rPr>
        <w:t xml:space="preserve"> </w:t>
      </w:r>
      <w:r>
        <w:rPr>
          <w:sz w:val="32"/>
        </w:rPr>
        <w:t>a whole object.</w:t>
      </w:r>
    </w:p>
    <w:p w14:paraId="2C6C64DD" w14:textId="77777777" w:rsidR="00892F19" w:rsidRDefault="00892F19" w:rsidP="00892F19">
      <w:pPr>
        <w:pStyle w:val="ListParagraph"/>
        <w:tabs>
          <w:tab w:val="left" w:pos="820"/>
        </w:tabs>
        <w:spacing w:before="1" w:line="235" w:lineRule="auto"/>
        <w:ind w:left="820" w:right="464" w:firstLine="0"/>
        <w:rPr>
          <w:sz w:val="32"/>
        </w:rPr>
      </w:pPr>
    </w:p>
    <w:p w14:paraId="032C4DAB" w14:textId="77777777" w:rsidR="002B46F2" w:rsidRDefault="00892F19">
      <w:pPr>
        <w:pStyle w:val="Heading2"/>
        <w:spacing w:line="235" w:lineRule="auto"/>
        <w:ind w:right="862"/>
        <w:jc w:val="both"/>
      </w:pPr>
      <w:r>
        <w:lastRenderedPageBreak/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(</w:t>
      </w:r>
      <w:r>
        <w:rPr>
          <w:color w:val="FF0000"/>
          <w:u w:val="single" w:color="FF0000"/>
        </w:rPr>
        <w:t>do</w:t>
      </w:r>
      <w:r>
        <w:t>)</w:t>
      </w:r>
      <w:proofErr w:type="gramStart"/>
      <w:r>
        <w:t>…(</w:t>
      </w:r>
      <w:proofErr w:type="gramEnd"/>
      <w:r>
        <w:t>summative</w:t>
      </w:r>
      <w:r>
        <w:rPr>
          <w:spacing w:val="-6"/>
        </w:rPr>
        <w:t xml:space="preserve"> </w:t>
      </w:r>
      <w:r>
        <w:t>assessment) Students are demonstrating</w:t>
      </w:r>
      <w:r>
        <w:rPr>
          <w:spacing w:val="-1"/>
        </w:rPr>
        <w:t xml:space="preserve"> </w:t>
      </w:r>
      <w:r>
        <w:t>their proficiency with</w:t>
      </w:r>
      <w:r>
        <w:rPr>
          <w:spacing w:val="-1"/>
        </w:rPr>
        <w:t xml:space="preserve"> </w:t>
      </w:r>
      <w:r>
        <w:t>their knowledge from this lesson.</w:t>
      </w:r>
    </w:p>
    <w:p w14:paraId="032C4DAC" w14:textId="77777777" w:rsidR="002B46F2" w:rsidRDefault="002B46F2">
      <w:pPr>
        <w:spacing w:line="235" w:lineRule="auto"/>
        <w:jc w:val="both"/>
        <w:sectPr w:rsidR="002B46F2">
          <w:type w:val="continuous"/>
          <w:pgSz w:w="12240" w:h="15840"/>
          <w:pgMar w:top="1380" w:right="1560" w:bottom="280" w:left="1340" w:header="720" w:footer="720" w:gutter="0"/>
          <w:cols w:space="720"/>
        </w:sectPr>
      </w:pPr>
    </w:p>
    <w:p w14:paraId="032C4DAD" w14:textId="77777777" w:rsidR="002B46F2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before="67" w:line="235" w:lineRule="auto"/>
        <w:ind w:right="229"/>
        <w:rPr>
          <w:sz w:val="32"/>
        </w:rPr>
      </w:pPr>
      <w:r>
        <w:rPr>
          <w:sz w:val="32"/>
        </w:rPr>
        <w:lastRenderedPageBreak/>
        <w:t>Classify</w:t>
      </w:r>
      <w:r>
        <w:rPr>
          <w:spacing w:val="-4"/>
          <w:sz w:val="32"/>
        </w:rPr>
        <w:t xml:space="preserve"> </w:t>
      </w:r>
      <w:r>
        <w:rPr>
          <w:sz w:val="32"/>
        </w:rPr>
        <w:t>objects</w:t>
      </w:r>
      <w:r>
        <w:rPr>
          <w:spacing w:val="-4"/>
          <w:sz w:val="32"/>
        </w:rPr>
        <w:t xml:space="preserve"> </w:t>
      </w:r>
      <w:r>
        <w:rPr>
          <w:sz w:val="32"/>
        </w:rPr>
        <w:t>as</w:t>
      </w:r>
      <w:r>
        <w:rPr>
          <w:spacing w:val="-4"/>
          <w:sz w:val="32"/>
        </w:rPr>
        <w:t xml:space="preserve"> </w:t>
      </w:r>
      <w:r>
        <w:rPr>
          <w:sz w:val="32"/>
        </w:rPr>
        <w:t>part</w:t>
      </w:r>
      <w:r>
        <w:rPr>
          <w:spacing w:val="-4"/>
          <w:sz w:val="32"/>
        </w:rPr>
        <w:t xml:space="preserve"> </w:t>
      </w:r>
      <w:r>
        <w:rPr>
          <w:sz w:val="32"/>
        </w:rPr>
        <w:t>or</w:t>
      </w:r>
      <w:r>
        <w:rPr>
          <w:spacing w:val="-4"/>
          <w:sz w:val="32"/>
        </w:rPr>
        <w:t xml:space="preserve"> </w:t>
      </w:r>
      <w:r>
        <w:rPr>
          <w:sz w:val="32"/>
        </w:rPr>
        <w:t>whole</w:t>
      </w:r>
      <w:r>
        <w:rPr>
          <w:spacing w:val="-3"/>
          <w:sz w:val="32"/>
        </w:rPr>
        <w:t xml:space="preserve"> </w:t>
      </w:r>
      <w:r>
        <w:rPr>
          <w:sz w:val="32"/>
        </w:rPr>
        <w:t>(“This</w:t>
      </w:r>
      <w:r>
        <w:rPr>
          <w:spacing w:val="-4"/>
          <w:sz w:val="32"/>
        </w:rPr>
        <w:t xml:space="preserve"> </w:t>
      </w:r>
      <w:r>
        <w:rPr>
          <w:sz w:val="32"/>
        </w:rPr>
        <w:t>is</w:t>
      </w:r>
      <w:r>
        <w:rPr>
          <w:spacing w:val="-4"/>
          <w:sz w:val="32"/>
        </w:rPr>
        <w:t xml:space="preserve"> </w:t>
      </w:r>
      <w:r>
        <w:rPr>
          <w:sz w:val="32"/>
        </w:rPr>
        <w:t>part</w:t>
      </w:r>
      <w:r>
        <w:rPr>
          <w:spacing w:val="-4"/>
          <w:sz w:val="32"/>
        </w:rPr>
        <w:t xml:space="preserve"> </w:t>
      </w:r>
      <w:r>
        <w:rPr>
          <w:sz w:val="32"/>
        </w:rPr>
        <w:t>of</w:t>
      </w:r>
      <w:r>
        <w:rPr>
          <w:spacing w:val="-4"/>
          <w:sz w:val="32"/>
        </w:rPr>
        <w:t xml:space="preserve"> </w:t>
      </w:r>
      <w:r>
        <w:rPr>
          <w:sz w:val="32"/>
        </w:rPr>
        <w:t>an</w:t>
      </w:r>
      <w:r>
        <w:rPr>
          <w:spacing w:val="-3"/>
          <w:sz w:val="32"/>
        </w:rPr>
        <w:t xml:space="preserve"> </w:t>
      </w:r>
      <w:r>
        <w:rPr>
          <w:sz w:val="32"/>
        </w:rPr>
        <w:t>object. This is the whole object.”)</w:t>
      </w:r>
    </w:p>
    <w:p w14:paraId="032C4DAE" w14:textId="77777777" w:rsidR="002B46F2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line="235" w:lineRule="auto"/>
        <w:ind w:right="157"/>
        <w:rPr>
          <w:sz w:val="32"/>
        </w:rPr>
      </w:pPr>
      <w:r>
        <w:rPr>
          <w:sz w:val="32"/>
        </w:rPr>
        <w:t>Put</w:t>
      </w:r>
      <w:r>
        <w:rPr>
          <w:spacing w:val="-4"/>
          <w:sz w:val="32"/>
        </w:rPr>
        <w:t xml:space="preserve"> </w:t>
      </w:r>
      <w:r>
        <w:rPr>
          <w:sz w:val="32"/>
        </w:rPr>
        <w:t>together</w:t>
      </w:r>
      <w:r>
        <w:rPr>
          <w:spacing w:val="-4"/>
          <w:sz w:val="32"/>
        </w:rPr>
        <w:t xml:space="preserve"> </w:t>
      </w:r>
      <w:r>
        <w:rPr>
          <w:sz w:val="32"/>
        </w:rPr>
        <w:t>parts</w:t>
      </w:r>
      <w:r>
        <w:rPr>
          <w:spacing w:val="-4"/>
          <w:sz w:val="32"/>
        </w:rPr>
        <w:t xml:space="preserve"> </w:t>
      </w:r>
      <w:r>
        <w:rPr>
          <w:sz w:val="32"/>
        </w:rPr>
        <w:t>of</w:t>
      </w:r>
      <w:r>
        <w:rPr>
          <w:spacing w:val="-4"/>
          <w:sz w:val="32"/>
        </w:rPr>
        <w:t xml:space="preserve"> </w:t>
      </w:r>
      <w:r>
        <w:rPr>
          <w:sz w:val="32"/>
        </w:rPr>
        <w:t>objects</w:t>
      </w:r>
      <w:r>
        <w:rPr>
          <w:spacing w:val="-4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create</w:t>
      </w:r>
      <w:r>
        <w:rPr>
          <w:spacing w:val="-3"/>
          <w:sz w:val="32"/>
        </w:rPr>
        <w:t xml:space="preserve"> </w:t>
      </w:r>
      <w:r>
        <w:rPr>
          <w:sz w:val="32"/>
        </w:rPr>
        <w:t>a</w:t>
      </w:r>
      <w:r>
        <w:rPr>
          <w:spacing w:val="-3"/>
          <w:sz w:val="32"/>
        </w:rPr>
        <w:t xml:space="preserve"> </w:t>
      </w:r>
      <w:r>
        <w:rPr>
          <w:sz w:val="32"/>
        </w:rPr>
        <w:t>whole</w:t>
      </w:r>
      <w:r>
        <w:rPr>
          <w:spacing w:val="-3"/>
          <w:sz w:val="32"/>
        </w:rPr>
        <w:t xml:space="preserve"> </w:t>
      </w:r>
      <w:r>
        <w:rPr>
          <w:sz w:val="32"/>
        </w:rPr>
        <w:t>object</w:t>
      </w:r>
      <w:r>
        <w:rPr>
          <w:spacing w:val="-4"/>
          <w:sz w:val="32"/>
        </w:rPr>
        <w:t xml:space="preserve"> </w:t>
      </w:r>
      <w:r>
        <w:rPr>
          <w:sz w:val="32"/>
        </w:rPr>
        <w:t>(I</w:t>
      </w:r>
      <w:r>
        <w:rPr>
          <w:spacing w:val="-4"/>
          <w:sz w:val="32"/>
        </w:rPr>
        <w:t xml:space="preserve"> </w:t>
      </w:r>
      <w:r>
        <w:rPr>
          <w:sz w:val="32"/>
        </w:rPr>
        <w:t>can take parts to make a whole object.)</w:t>
      </w:r>
    </w:p>
    <w:p w14:paraId="032C4DAF" w14:textId="77777777" w:rsidR="002B46F2" w:rsidRDefault="00892F19">
      <w:pPr>
        <w:pStyle w:val="Heading1"/>
        <w:spacing w:line="357" w:lineRule="exact"/>
      </w:pPr>
      <w:r>
        <w:rPr>
          <w:spacing w:val="-2"/>
        </w:rPr>
        <w:t>Because:</w:t>
      </w:r>
    </w:p>
    <w:p w14:paraId="032C4DB0" w14:textId="77777777" w:rsidR="002B46F2" w:rsidRDefault="00892F19">
      <w:pPr>
        <w:pStyle w:val="ListParagraph"/>
        <w:numPr>
          <w:ilvl w:val="0"/>
          <w:numId w:val="1"/>
        </w:numPr>
        <w:tabs>
          <w:tab w:val="left" w:pos="820"/>
        </w:tabs>
        <w:spacing w:before="1" w:line="235" w:lineRule="auto"/>
        <w:ind w:right="139"/>
        <w:rPr>
          <w:sz w:val="32"/>
        </w:rPr>
      </w:pPr>
      <w:r>
        <w:rPr>
          <w:sz w:val="32"/>
        </w:rPr>
        <w:t>Students need to recognize that objects have parts that make</w:t>
      </w:r>
      <w:r>
        <w:rPr>
          <w:spacing w:val="-4"/>
          <w:sz w:val="32"/>
        </w:rPr>
        <w:t xml:space="preserve"> </w:t>
      </w:r>
      <w:r>
        <w:rPr>
          <w:sz w:val="32"/>
        </w:rPr>
        <w:t>up</w:t>
      </w:r>
      <w:r>
        <w:rPr>
          <w:spacing w:val="-4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whole</w:t>
      </w:r>
      <w:r>
        <w:rPr>
          <w:spacing w:val="-4"/>
          <w:sz w:val="32"/>
        </w:rPr>
        <w:t xml:space="preserve"> </w:t>
      </w:r>
      <w:proofErr w:type="gramStart"/>
      <w:r>
        <w:rPr>
          <w:sz w:val="32"/>
        </w:rPr>
        <w:t>in</w:t>
      </w:r>
      <w:r>
        <w:rPr>
          <w:spacing w:val="-4"/>
          <w:sz w:val="32"/>
        </w:rPr>
        <w:t xml:space="preserve"> </w:t>
      </w:r>
      <w:r>
        <w:rPr>
          <w:sz w:val="32"/>
        </w:rPr>
        <w:t>order</w:t>
      </w:r>
      <w:r>
        <w:rPr>
          <w:spacing w:val="-5"/>
          <w:sz w:val="32"/>
        </w:rPr>
        <w:t xml:space="preserve"> </w:t>
      </w:r>
      <w:r>
        <w:rPr>
          <w:sz w:val="32"/>
        </w:rPr>
        <w:t>to</w:t>
      </w:r>
      <w:proofErr w:type="gramEnd"/>
      <w:r>
        <w:rPr>
          <w:spacing w:val="-4"/>
          <w:sz w:val="32"/>
        </w:rPr>
        <w:t xml:space="preserve"> </w:t>
      </w:r>
      <w:r>
        <w:rPr>
          <w:sz w:val="32"/>
        </w:rPr>
        <w:t>have</w:t>
      </w:r>
      <w:r>
        <w:rPr>
          <w:spacing w:val="-4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concept</w:t>
      </w:r>
      <w:r>
        <w:rPr>
          <w:spacing w:val="-5"/>
          <w:sz w:val="32"/>
        </w:rPr>
        <w:t xml:space="preserve"> </w:t>
      </w:r>
      <w:r>
        <w:rPr>
          <w:sz w:val="32"/>
        </w:rPr>
        <w:t>awareness they need to be more independent in their environments.</w:t>
      </w:r>
    </w:p>
    <w:p w14:paraId="032C4DB1" w14:textId="77777777" w:rsidR="002B46F2" w:rsidRDefault="00892F19">
      <w:pPr>
        <w:pStyle w:val="Heading1"/>
        <w:spacing w:line="356" w:lineRule="exact"/>
      </w:pPr>
      <w:r>
        <w:t>As</w:t>
      </w:r>
      <w:r>
        <w:rPr>
          <w:spacing w:val="-3"/>
        </w:rPr>
        <w:t xml:space="preserve"> </w:t>
      </w:r>
      <w:r>
        <w:t>demonstrated</w:t>
      </w:r>
      <w:r>
        <w:rPr>
          <w:spacing w:val="-3"/>
        </w:rPr>
        <w:t xml:space="preserve"> </w:t>
      </w:r>
      <w:r>
        <w:rPr>
          <w:spacing w:val="-5"/>
        </w:rPr>
        <w:t>by:</w:t>
      </w:r>
    </w:p>
    <w:p w14:paraId="032C4DB2" w14:textId="77777777" w:rsidR="002B46F2" w:rsidRDefault="00892F19">
      <w:pPr>
        <w:pStyle w:val="ListParagraph"/>
        <w:numPr>
          <w:ilvl w:val="0"/>
          <w:numId w:val="1"/>
        </w:numPr>
        <w:tabs>
          <w:tab w:val="left" w:pos="819"/>
        </w:tabs>
        <w:spacing w:line="364" w:lineRule="exact"/>
        <w:ind w:left="819" w:hanging="499"/>
        <w:rPr>
          <w:sz w:val="32"/>
        </w:rPr>
      </w:pPr>
      <w:r>
        <w:rPr>
          <w:sz w:val="32"/>
        </w:rPr>
        <w:t>Completion</w:t>
      </w:r>
      <w:r>
        <w:rPr>
          <w:spacing w:val="-5"/>
          <w:sz w:val="32"/>
        </w:rPr>
        <w:t xml:space="preserve"> </w:t>
      </w:r>
      <w:r>
        <w:rPr>
          <w:sz w:val="32"/>
        </w:rPr>
        <w:t>of</w:t>
      </w:r>
      <w:r>
        <w:rPr>
          <w:spacing w:val="-3"/>
          <w:sz w:val="32"/>
        </w:rPr>
        <w:t xml:space="preserve"> </w:t>
      </w:r>
      <w:r>
        <w:rPr>
          <w:sz w:val="32"/>
        </w:rPr>
        <w:t>formative</w:t>
      </w:r>
      <w:r>
        <w:rPr>
          <w:spacing w:val="-3"/>
          <w:sz w:val="32"/>
        </w:rPr>
        <w:t xml:space="preserve"> </w:t>
      </w:r>
      <w:r>
        <w:rPr>
          <w:sz w:val="32"/>
        </w:rPr>
        <w:t>and</w:t>
      </w:r>
      <w:r>
        <w:rPr>
          <w:spacing w:val="-2"/>
          <w:sz w:val="32"/>
        </w:rPr>
        <w:t xml:space="preserve"> </w:t>
      </w:r>
      <w:r>
        <w:rPr>
          <w:sz w:val="32"/>
        </w:rPr>
        <w:t>summative</w:t>
      </w:r>
      <w:r>
        <w:rPr>
          <w:spacing w:val="-2"/>
          <w:sz w:val="32"/>
        </w:rPr>
        <w:t xml:space="preserve"> assessments.</w:t>
      </w:r>
    </w:p>
    <w:sectPr w:rsidR="002B46F2">
      <w:pgSz w:w="12240" w:h="15840"/>
      <w:pgMar w:top="1360" w:right="15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A85462"/>
    <w:multiLevelType w:val="hybridMultilevel"/>
    <w:tmpl w:val="DCDEC5DA"/>
    <w:lvl w:ilvl="0" w:tplc="CA8E5968">
      <w:numFmt w:val="bullet"/>
      <w:lvlText w:val="•"/>
      <w:lvlJc w:val="left"/>
      <w:pPr>
        <w:ind w:left="820" w:hanging="50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1" w:tplc="850A51BE">
      <w:numFmt w:val="bullet"/>
      <w:lvlText w:val="•"/>
      <w:lvlJc w:val="left"/>
      <w:pPr>
        <w:ind w:left="1672" w:hanging="500"/>
      </w:pPr>
      <w:rPr>
        <w:rFonts w:hint="default"/>
        <w:lang w:val="en-US" w:eastAsia="en-US" w:bidi="ar-SA"/>
      </w:rPr>
    </w:lvl>
    <w:lvl w:ilvl="2" w:tplc="3C004E08">
      <w:numFmt w:val="bullet"/>
      <w:lvlText w:val="•"/>
      <w:lvlJc w:val="left"/>
      <w:pPr>
        <w:ind w:left="2524" w:hanging="500"/>
      </w:pPr>
      <w:rPr>
        <w:rFonts w:hint="default"/>
        <w:lang w:val="en-US" w:eastAsia="en-US" w:bidi="ar-SA"/>
      </w:rPr>
    </w:lvl>
    <w:lvl w:ilvl="3" w:tplc="D9621674">
      <w:numFmt w:val="bullet"/>
      <w:lvlText w:val="•"/>
      <w:lvlJc w:val="left"/>
      <w:pPr>
        <w:ind w:left="3376" w:hanging="500"/>
      </w:pPr>
      <w:rPr>
        <w:rFonts w:hint="default"/>
        <w:lang w:val="en-US" w:eastAsia="en-US" w:bidi="ar-SA"/>
      </w:rPr>
    </w:lvl>
    <w:lvl w:ilvl="4" w:tplc="D6946ADC">
      <w:numFmt w:val="bullet"/>
      <w:lvlText w:val="•"/>
      <w:lvlJc w:val="left"/>
      <w:pPr>
        <w:ind w:left="4228" w:hanging="500"/>
      </w:pPr>
      <w:rPr>
        <w:rFonts w:hint="default"/>
        <w:lang w:val="en-US" w:eastAsia="en-US" w:bidi="ar-SA"/>
      </w:rPr>
    </w:lvl>
    <w:lvl w:ilvl="5" w:tplc="1B60A914">
      <w:numFmt w:val="bullet"/>
      <w:lvlText w:val="•"/>
      <w:lvlJc w:val="left"/>
      <w:pPr>
        <w:ind w:left="5080" w:hanging="500"/>
      </w:pPr>
      <w:rPr>
        <w:rFonts w:hint="default"/>
        <w:lang w:val="en-US" w:eastAsia="en-US" w:bidi="ar-SA"/>
      </w:rPr>
    </w:lvl>
    <w:lvl w:ilvl="6" w:tplc="E6D2B338">
      <w:numFmt w:val="bullet"/>
      <w:lvlText w:val="•"/>
      <w:lvlJc w:val="left"/>
      <w:pPr>
        <w:ind w:left="5932" w:hanging="500"/>
      </w:pPr>
      <w:rPr>
        <w:rFonts w:hint="default"/>
        <w:lang w:val="en-US" w:eastAsia="en-US" w:bidi="ar-SA"/>
      </w:rPr>
    </w:lvl>
    <w:lvl w:ilvl="7" w:tplc="E29C413C">
      <w:numFmt w:val="bullet"/>
      <w:lvlText w:val="•"/>
      <w:lvlJc w:val="left"/>
      <w:pPr>
        <w:ind w:left="6784" w:hanging="500"/>
      </w:pPr>
      <w:rPr>
        <w:rFonts w:hint="default"/>
        <w:lang w:val="en-US" w:eastAsia="en-US" w:bidi="ar-SA"/>
      </w:rPr>
    </w:lvl>
    <w:lvl w:ilvl="8" w:tplc="243A0D1E">
      <w:numFmt w:val="bullet"/>
      <w:lvlText w:val="•"/>
      <w:lvlJc w:val="left"/>
      <w:pPr>
        <w:ind w:left="7636" w:hanging="500"/>
      </w:pPr>
      <w:rPr>
        <w:rFonts w:hint="default"/>
        <w:lang w:val="en-US" w:eastAsia="en-US" w:bidi="ar-SA"/>
      </w:rPr>
    </w:lvl>
  </w:abstractNum>
  <w:num w:numId="1" w16cid:durableId="88737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46F2"/>
    <w:rsid w:val="000C2BD6"/>
    <w:rsid w:val="002B46F2"/>
    <w:rsid w:val="0089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2C4D96"/>
  <w15:docId w15:val="{A4B6D179-FEDA-7447-8C2D-F3CFF0C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346" w:lineRule="exact"/>
      <w:ind w:left="10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19" w:hanging="500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19" w:hanging="5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18" ma:contentTypeDescription="Create a new document." ma:contentTypeScope="" ma:versionID="9bd2b560f540e2633485f032f5b2e9ff">
  <xsd:schema xmlns:xsd="http://www.w3.org/2001/XMLSchema" xmlns:xs="http://www.w3.org/2001/XMLSchema" xmlns:p="http://schemas.microsoft.com/office/2006/metadata/properties" xmlns:ns2="25f76c4f-2bba-4892-b2ae-861bed4d0d70" xmlns:ns3="71693485-d64a-4818-85c7-29982719187e" targetNamespace="http://schemas.microsoft.com/office/2006/metadata/properties" ma:root="true" ma:fieldsID="f343a8d63fe327b508da551421503f00" ns2:_="" ns3:_=""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AB726-8BD1-4BEF-8007-76742AA031F0}">
  <ds:schemaRefs>
    <ds:schemaRef ds:uri="http://schemas.microsoft.com/office/2006/metadata/properties"/>
    <ds:schemaRef ds:uri="http://schemas.microsoft.com/office/infopath/2007/PartnerControls"/>
    <ds:schemaRef ds:uri="71693485-d64a-4818-85c7-29982719187e"/>
    <ds:schemaRef ds:uri="25f76c4f-2bba-4892-b2ae-861bed4d0d70"/>
  </ds:schemaRefs>
</ds:datastoreItem>
</file>

<file path=customXml/itemProps2.xml><?xml version="1.0" encoding="utf-8"?>
<ds:datastoreItem xmlns:ds="http://schemas.openxmlformats.org/officeDocument/2006/customXml" ds:itemID="{846CE860-21BD-40F7-B812-849BDD6F78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FE730-8DB6-4925-98BE-1B8F6E460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76c4f-2bba-4892-b2ae-861bed4d0d70"/>
    <ds:schemaRef ds:uri="71693485-d64a-4818-85c7-299827191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Lesson Plan Sample</dc:title>
  <cp:lastModifiedBy>Jess Bryant</cp:lastModifiedBy>
  <cp:revision>2</cp:revision>
  <dcterms:created xsi:type="dcterms:W3CDTF">2024-06-02T20:31:00Z</dcterms:created>
  <dcterms:modified xsi:type="dcterms:W3CDTF">2024-06-02T20:33:00Z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2022-08-29T00:00:00Z</vt:filetime>
  </property>
  <property fmtid="{D5CDD505-2E9C-101B-9397-08002B2CF9AE}" pid="3" name="Creator">
    <vt:lpwstr>Pages</vt:lpwstr>
  </property>
  <property fmtid="{D5CDD505-2E9C-101B-9397-08002B2CF9AE}" pid="4" name="LastSaved">
    <vt:filetime>2024-06-02T00:00:00Z</vt:filetime>
  </property>
  <property fmtid="{D5CDD505-2E9C-101B-9397-08002B2CF9AE}" pid="5" name="Producer">
    <vt:lpwstr>macOS Version 12.5.1 (Build 21G83) Quartz PDFContext</vt:lpwstr>
  </property>
  <property fmtid="{D5CDD505-2E9C-101B-9397-08002B2CF9AE}" pid="6" name="ContentTypeId">
    <vt:lpwstr>0x01010001EA001F58604F43AFE8BD3B03794A33</vt:lpwstr>
  </property>
  <property fmtid="{D5CDD505-2E9C-101B-9397-08002B2CF9AE}" pid="7" name="MediaServiceImageTags">
    <vt:lpwstr/>
  </property>
</Properties>
</file>