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8CC3" w14:textId="77777777" w:rsidR="0020626D" w:rsidRDefault="0020626D" w:rsidP="0020626D">
      <w:pPr>
        <w:pStyle w:val="Title"/>
      </w:pPr>
      <w:r>
        <w:t>Acceptable Use Policy</w:t>
      </w:r>
    </w:p>
    <w:p w14:paraId="7642DDD0" w14:textId="7C70E22A" w:rsidR="0020626D" w:rsidRDefault="0020626D" w:rsidP="0020626D">
      <w:pPr>
        <w:pStyle w:val="Title"/>
      </w:pPr>
      <w:r>
        <w:t>Monarch Student Pilot Project</w:t>
      </w:r>
    </w:p>
    <w:p w14:paraId="11A1507C" w14:textId="749955D3" w:rsidR="0020626D" w:rsidRDefault="0020626D" w:rsidP="0020626D"/>
    <w:p w14:paraId="1DF94AB8" w14:textId="77777777" w:rsidR="0020626D" w:rsidRDefault="0020626D" w:rsidP="0020626D">
      <w:r>
        <w:t>Participants in the Pilot must adhere to the following Acceptable Use Guidelines.</w:t>
      </w:r>
    </w:p>
    <w:p w14:paraId="7FB4483C" w14:textId="77777777" w:rsidR="0020626D" w:rsidRDefault="0020626D" w:rsidP="0020626D">
      <w:pPr>
        <w:pStyle w:val="ListParagraph"/>
        <w:numPr>
          <w:ilvl w:val="0"/>
          <w:numId w:val="1"/>
        </w:numPr>
      </w:pPr>
      <w:r>
        <w:t>Limit of one Monarch Student Pilot Project device per household.</w:t>
      </w:r>
    </w:p>
    <w:p w14:paraId="42442C5E" w14:textId="77777777" w:rsidR="0020626D" w:rsidRDefault="0020626D" w:rsidP="0020626D">
      <w:pPr>
        <w:pStyle w:val="ListParagraph"/>
        <w:numPr>
          <w:ilvl w:val="0"/>
          <w:numId w:val="1"/>
        </w:numPr>
      </w:pPr>
      <w:r>
        <w:t>The Monarch be used for educational purposes only.</w:t>
      </w:r>
    </w:p>
    <w:p w14:paraId="4C66F4AE" w14:textId="47D314B6" w:rsidR="0020626D" w:rsidRDefault="0020626D" w:rsidP="0020626D">
      <w:pPr>
        <w:pStyle w:val="ListParagraph"/>
        <w:numPr>
          <w:ilvl w:val="0"/>
          <w:numId w:val="1"/>
        </w:numPr>
      </w:pPr>
      <w:r>
        <w:t>The Monarch, along with the included accessories and software, will not be sold, loaned, rented, leased, subleased, or sublicensed.</w:t>
      </w:r>
    </w:p>
    <w:p w14:paraId="24C58B95" w14:textId="61604DC9" w:rsidR="0020626D" w:rsidRDefault="0020626D" w:rsidP="0020626D">
      <w:pPr>
        <w:pStyle w:val="ListParagraph"/>
        <w:numPr>
          <w:ilvl w:val="0"/>
          <w:numId w:val="1"/>
        </w:numPr>
      </w:pPr>
      <w:r>
        <w:t xml:space="preserve">If the student discontinues use of the Monarch or withdraws from the Pilot, APH must be notified immediately at </w:t>
      </w:r>
      <w:hyperlink r:id="rId7" w:history="1">
        <w:r w:rsidR="00AF5A7C" w:rsidRPr="00B81D83">
          <w:rPr>
            <w:rStyle w:val="Hyperlink"/>
          </w:rPr>
          <w:t>monarchsupport@aph.org</w:t>
        </w:r>
      </w:hyperlink>
      <w:r w:rsidR="00AF5A7C">
        <w:t xml:space="preserve"> </w:t>
      </w:r>
      <w:r>
        <w:t>and the device will be returned to APH.</w:t>
      </w:r>
    </w:p>
    <w:p w14:paraId="49889AD6" w14:textId="77777777" w:rsidR="0020626D" w:rsidRDefault="0020626D" w:rsidP="0020626D">
      <w:pPr>
        <w:pStyle w:val="ListParagraph"/>
        <w:numPr>
          <w:ilvl w:val="0"/>
          <w:numId w:val="1"/>
        </w:numPr>
      </w:pPr>
      <w:r>
        <w:t>The Monarch must be kept clean and protected from damage.</w:t>
      </w:r>
    </w:p>
    <w:p w14:paraId="18A8D711" w14:textId="77777777" w:rsidR="0020626D" w:rsidRDefault="0020626D" w:rsidP="0020626D">
      <w:pPr>
        <w:pStyle w:val="ListParagraph"/>
        <w:numPr>
          <w:ilvl w:val="0"/>
          <w:numId w:val="1"/>
        </w:numPr>
      </w:pPr>
      <w:r>
        <w:t>When the protective membrane needs to be replaced, the user will adhere to instructions provided in either the User Manual or APH training content.</w:t>
      </w:r>
    </w:p>
    <w:p w14:paraId="204F5A0E" w14:textId="77777777" w:rsidR="0020626D" w:rsidRDefault="0020626D" w:rsidP="0020626D">
      <w:pPr>
        <w:pStyle w:val="ListParagraph"/>
        <w:numPr>
          <w:ilvl w:val="0"/>
          <w:numId w:val="1"/>
        </w:numPr>
      </w:pPr>
      <w:r>
        <w:t>APH must be notified immediately in cases of damage, malfunction, loss, or theft.</w:t>
      </w:r>
    </w:p>
    <w:p w14:paraId="1F3E8B60" w14:textId="77777777" w:rsidR="0020626D" w:rsidRDefault="0020626D" w:rsidP="0020626D">
      <w:pPr>
        <w:pStyle w:val="ListParagraph"/>
        <w:numPr>
          <w:ilvl w:val="0"/>
          <w:numId w:val="1"/>
        </w:numPr>
      </w:pPr>
      <w:r>
        <w:t>APH must be notified immediately if the Pilot student’s primary educator changes.</w:t>
      </w:r>
    </w:p>
    <w:p w14:paraId="3D75B5DF" w14:textId="77777777" w:rsidR="0020626D" w:rsidRDefault="0020626D" w:rsidP="0020626D">
      <w:r>
        <w:t>The following conduct is strictly prohibited while using the Monarch Device:</w:t>
      </w:r>
    </w:p>
    <w:p w14:paraId="67CEF73D" w14:textId="77777777" w:rsidR="0020626D" w:rsidRDefault="0020626D" w:rsidP="0020626D">
      <w:pPr>
        <w:pStyle w:val="ListParagraph"/>
        <w:numPr>
          <w:ilvl w:val="0"/>
          <w:numId w:val="1"/>
        </w:numPr>
      </w:pPr>
      <w:r>
        <w:t>Misrepresenting identity of affiliation or using another person’s Monarch Device, personal log-in, or password without authorization.</w:t>
      </w:r>
    </w:p>
    <w:p w14:paraId="09EFC717" w14:textId="77777777" w:rsidR="0020626D" w:rsidRDefault="0020626D" w:rsidP="0020626D">
      <w:pPr>
        <w:pStyle w:val="ListParagraph"/>
        <w:numPr>
          <w:ilvl w:val="0"/>
          <w:numId w:val="1"/>
        </w:numPr>
      </w:pPr>
      <w:r>
        <w:t>Monitoring network traffic, intercepting, disrupting, or altering electronic communication packets.</w:t>
      </w:r>
    </w:p>
    <w:p w14:paraId="4EB56E5C" w14:textId="77777777" w:rsidR="0020626D" w:rsidRDefault="0020626D" w:rsidP="0020626D">
      <w:pPr>
        <w:pStyle w:val="ListParagraph"/>
        <w:numPr>
          <w:ilvl w:val="0"/>
          <w:numId w:val="1"/>
        </w:numPr>
      </w:pPr>
      <w:r>
        <w:t>Unauthorized uploading or downloading of any inappropriate materials, creating or using computer viruses and/or any attempt to harm, physically damage, or destroy equipment, materials, or the data of another user.</w:t>
      </w:r>
    </w:p>
    <w:p w14:paraId="21579152" w14:textId="77777777" w:rsidR="0020626D" w:rsidRDefault="0020626D" w:rsidP="0020626D">
      <w:pPr>
        <w:pStyle w:val="ListParagraph"/>
        <w:numPr>
          <w:ilvl w:val="0"/>
          <w:numId w:val="1"/>
        </w:numPr>
      </w:pPr>
      <w:r>
        <w:t>Theft or copying data to unauthorized external devices.</w:t>
      </w:r>
    </w:p>
    <w:p w14:paraId="376EBEB9" w14:textId="77777777" w:rsidR="0020626D" w:rsidRDefault="0020626D" w:rsidP="0020626D">
      <w:pPr>
        <w:pStyle w:val="ListParagraph"/>
        <w:numPr>
          <w:ilvl w:val="0"/>
          <w:numId w:val="1"/>
        </w:numPr>
      </w:pPr>
      <w:r>
        <w:t>Unauthorized commercial activity for personal gain.</w:t>
      </w:r>
    </w:p>
    <w:p w14:paraId="2E978112" w14:textId="77777777" w:rsidR="0020626D" w:rsidRDefault="0020626D" w:rsidP="0020626D">
      <w:pPr>
        <w:pStyle w:val="ListParagraph"/>
        <w:numPr>
          <w:ilvl w:val="0"/>
          <w:numId w:val="1"/>
        </w:numPr>
      </w:pPr>
      <w:r>
        <w:t>Harassment of any kind.</w:t>
      </w:r>
    </w:p>
    <w:p w14:paraId="053F5C6B" w14:textId="77777777" w:rsidR="0020626D" w:rsidRDefault="0020626D" w:rsidP="0020626D">
      <w:pPr>
        <w:pStyle w:val="ListParagraph"/>
        <w:numPr>
          <w:ilvl w:val="0"/>
          <w:numId w:val="1"/>
        </w:numPr>
      </w:pPr>
      <w:r>
        <w:t>Any illegal activity.</w:t>
      </w:r>
    </w:p>
    <w:p w14:paraId="6AC93648" w14:textId="77777777" w:rsidR="0020626D" w:rsidRDefault="0020626D" w:rsidP="0020626D">
      <w:pPr>
        <w:pStyle w:val="ListParagraph"/>
        <w:numPr>
          <w:ilvl w:val="0"/>
          <w:numId w:val="1"/>
        </w:numPr>
      </w:pPr>
      <w:r>
        <w:t>Encouraging the use of drugs, alcohol, or tobacco or promoting unethical practices of any activity prohibited by law.</w:t>
      </w:r>
    </w:p>
    <w:p w14:paraId="443457F3" w14:textId="77777777" w:rsidR="0020626D" w:rsidRDefault="0020626D" w:rsidP="0020626D">
      <w:pPr>
        <w:pStyle w:val="ListParagraph"/>
        <w:numPr>
          <w:ilvl w:val="0"/>
          <w:numId w:val="1"/>
        </w:numPr>
      </w:pPr>
      <w:r>
        <w:t>Transmitting patently, harassing, intimidating, or abusive material to or about others.</w:t>
      </w:r>
    </w:p>
    <w:p w14:paraId="271EDF6B" w14:textId="77777777" w:rsidR="0020626D" w:rsidRDefault="0020626D" w:rsidP="0020626D">
      <w:pPr>
        <w:pStyle w:val="ListParagraph"/>
        <w:numPr>
          <w:ilvl w:val="0"/>
          <w:numId w:val="1"/>
        </w:numPr>
      </w:pPr>
      <w:r>
        <w:t>Gambling of any kind.</w:t>
      </w:r>
    </w:p>
    <w:p w14:paraId="666DD30D" w14:textId="77777777" w:rsidR="0020626D" w:rsidRDefault="0020626D" w:rsidP="0020626D">
      <w:pPr>
        <w:pStyle w:val="ListParagraph"/>
        <w:numPr>
          <w:ilvl w:val="0"/>
          <w:numId w:val="1"/>
        </w:numPr>
      </w:pPr>
      <w:r>
        <w:t>Posting, reviewing or transmitting pornographic speech, images, or content of any kind.</w:t>
      </w:r>
    </w:p>
    <w:p w14:paraId="1E4688FE" w14:textId="77777777" w:rsidR="0020626D" w:rsidRDefault="0020626D" w:rsidP="0020626D">
      <w:pPr>
        <w:pStyle w:val="ListParagraph"/>
        <w:numPr>
          <w:ilvl w:val="0"/>
          <w:numId w:val="1"/>
        </w:numPr>
      </w:pPr>
      <w:r>
        <w:t>Transmitting lewd, vulgar, profane, indecent or plainly offensive speech.</w:t>
      </w:r>
    </w:p>
    <w:p w14:paraId="13024800" w14:textId="77777777" w:rsidR="0020626D" w:rsidRDefault="0020626D" w:rsidP="0020626D">
      <w:pPr>
        <w:pStyle w:val="ListParagraph"/>
        <w:numPr>
          <w:ilvl w:val="0"/>
          <w:numId w:val="1"/>
        </w:numPr>
      </w:pPr>
      <w:r>
        <w:t>Sending copies of documents in violation of copyright laws.</w:t>
      </w:r>
    </w:p>
    <w:p w14:paraId="5990E5AA" w14:textId="77777777" w:rsidR="0020626D" w:rsidRDefault="0020626D" w:rsidP="0020626D">
      <w:pPr>
        <w:pStyle w:val="ListParagraph"/>
        <w:numPr>
          <w:ilvl w:val="0"/>
          <w:numId w:val="1"/>
        </w:numPr>
      </w:pPr>
      <w:r>
        <w:t>Reviewing or d</w:t>
      </w:r>
      <w:r w:rsidRPr="00416A08">
        <w:t>ownloading any material unrelated to school purposes including, but not limited to, sex, illegal drugs, criminal skills, hate speech, gambling, videos, movies, music files, or other material without permission.</w:t>
      </w:r>
    </w:p>
    <w:p w14:paraId="26C79768" w14:textId="77777777" w:rsidR="0020626D" w:rsidRDefault="0020626D" w:rsidP="0020626D">
      <w:pPr>
        <w:pStyle w:val="ListParagraph"/>
        <w:numPr>
          <w:ilvl w:val="0"/>
          <w:numId w:val="1"/>
        </w:numPr>
      </w:pPr>
      <w:r>
        <w:t>Modifying or attempting to modify the privileges and capabilities set up on the Monarch Device.</w:t>
      </w:r>
    </w:p>
    <w:p w14:paraId="520832CB" w14:textId="77777777" w:rsidR="0020626D" w:rsidRDefault="0020626D" w:rsidP="0020626D">
      <w:pPr>
        <w:pStyle w:val="ListParagraph"/>
        <w:numPr>
          <w:ilvl w:val="0"/>
          <w:numId w:val="1"/>
        </w:numPr>
      </w:pPr>
      <w:r>
        <w:t>Adding, deleting, accessing, or modifying another student’s Monarch Device.</w:t>
      </w:r>
    </w:p>
    <w:p w14:paraId="1F917090" w14:textId="1822BD0C" w:rsidR="0020626D" w:rsidRDefault="0020626D" w:rsidP="0020626D">
      <w:pPr>
        <w:pStyle w:val="ListParagraph"/>
        <w:numPr>
          <w:ilvl w:val="0"/>
          <w:numId w:val="1"/>
        </w:numPr>
      </w:pPr>
      <w:r>
        <w:t>Bypassing or attempting to bypass filters or firewalls installed on the Monarch Device.</w:t>
      </w:r>
    </w:p>
    <w:p w14:paraId="07BB4277" w14:textId="77777777" w:rsidR="0020626D" w:rsidRDefault="0020626D" w:rsidP="0020626D"/>
    <w:p w14:paraId="3EFFE0EA" w14:textId="2B2E99F8" w:rsidR="0020626D" w:rsidRDefault="0020626D" w:rsidP="0020626D">
      <w:pPr>
        <w:ind w:firstLine="360"/>
      </w:pPr>
      <w:r>
        <w:t xml:space="preserve">Parents/Guardians and Educators are responsible for ensuring the appropriate use, care, and security of the Monarch Device. Parents/Guardians must supervise the student’s use of the device at home and off school property, while Educators are responsible for supervision during School Hours. Any damage, malfunction, or need for repair must </w:t>
      </w:r>
      <w:r>
        <w:lastRenderedPageBreak/>
        <w:t>be reported to APH as soon as practical. Both students and the adults responsible for them—whether Parents/Guardians or Educators—are accountable for any misuse of the device and any violations of this Agreement.</w:t>
      </w:r>
    </w:p>
    <w:p w14:paraId="16000ADF" w14:textId="35D594AA" w:rsidR="0020626D" w:rsidRDefault="0020626D" w:rsidP="0020626D">
      <w:pPr>
        <w:ind w:firstLine="360"/>
      </w:pPr>
      <w:r>
        <w:t>Incidental personal use of the Monarch Device by the student, Parent/Guardian(s), or Educator is permitted as long as it aligns with this Agreement and Acceptable Use Policy and does not interfere with the device’s educational purpose. However, misuse of the Monarch Device may result in exposure to inappropriate material online. Parents/Guardians acknowledge this risk, and all users—including students, Parents/Guardians, and Educators—are responsible for their own use of the device. Students should follow safe online practices and not share personally identifiable information with individuals online.</w:t>
      </w:r>
    </w:p>
    <w:p w14:paraId="397E6302" w14:textId="5DB501DE" w:rsidR="0020626D" w:rsidRPr="0020626D" w:rsidRDefault="0020626D" w:rsidP="0020626D">
      <w:pPr>
        <w:ind w:firstLine="360"/>
      </w:pPr>
      <w:r>
        <w:t>Students, Parents/Guardians, and Educators are strictly accountable for any unauthorized use or misuse of the Monarch Device. The device should only be used by the assigned student, by the Parent/Guardian(s) for incidental personal use or in connection with the Pilot, or by the Educator for educational purposes in compliance with this Agreement. Educators shall make best efforts to enforce this Acceptable Use Policy during School Hours and report any known violations to APH. By using the Monarch Device, all parties acknowledge and agree to these terms to ensure responsible and effective use of this technology.</w:t>
      </w:r>
    </w:p>
    <w:sectPr w:rsidR="0020626D" w:rsidRPr="0020626D" w:rsidSect="0020626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BCDD" w14:textId="77777777" w:rsidR="0020626D" w:rsidRDefault="0020626D" w:rsidP="0020626D">
      <w:pPr>
        <w:spacing w:after="0" w:line="240" w:lineRule="auto"/>
      </w:pPr>
      <w:r>
        <w:separator/>
      </w:r>
    </w:p>
  </w:endnote>
  <w:endnote w:type="continuationSeparator" w:id="0">
    <w:p w14:paraId="7C9330B4" w14:textId="77777777" w:rsidR="0020626D" w:rsidRDefault="0020626D" w:rsidP="0020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4F05" w14:textId="0CF172B3" w:rsidR="0020626D" w:rsidRDefault="0020626D" w:rsidP="0020626D">
    <w:pPr>
      <w:pStyle w:val="Footer"/>
      <w:jc w:val="right"/>
    </w:pPr>
    <w:r>
      <w:t>Version 03.28.2025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A49B" w14:textId="77777777" w:rsidR="0020626D" w:rsidRDefault="0020626D" w:rsidP="0020626D">
      <w:pPr>
        <w:spacing w:after="0" w:line="240" w:lineRule="auto"/>
      </w:pPr>
      <w:r>
        <w:separator/>
      </w:r>
    </w:p>
  </w:footnote>
  <w:footnote w:type="continuationSeparator" w:id="0">
    <w:p w14:paraId="59F394D7" w14:textId="77777777" w:rsidR="0020626D" w:rsidRDefault="0020626D" w:rsidP="00206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4671B"/>
    <w:multiLevelType w:val="hybridMultilevel"/>
    <w:tmpl w:val="80AE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6D"/>
    <w:rsid w:val="00080C83"/>
    <w:rsid w:val="0020626D"/>
    <w:rsid w:val="008E6249"/>
    <w:rsid w:val="00AF5A7C"/>
    <w:rsid w:val="00C2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2DB6"/>
  <w15:chartTrackingRefBased/>
  <w15:docId w15:val="{73133A97-D253-451F-BEB5-423661F2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62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26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0626D"/>
    <w:pPr>
      <w:ind w:left="720"/>
      <w:contextualSpacing/>
    </w:pPr>
  </w:style>
  <w:style w:type="paragraph" w:styleId="Header">
    <w:name w:val="header"/>
    <w:basedOn w:val="Normal"/>
    <w:link w:val="HeaderChar"/>
    <w:uiPriority w:val="99"/>
    <w:unhideWhenUsed/>
    <w:rsid w:val="0020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6D"/>
  </w:style>
  <w:style w:type="paragraph" w:styleId="Footer">
    <w:name w:val="footer"/>
    <w:basedOn w:val="Normal"/>
    <w:link w:val="FooterChar"/>
    <w:uiPriority w:val="99"/>
    <w:unhideWhenUsed/>
    <w:rsid w:val="0020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6D"/>
  </w:style>
  <w:style w:type="character" w:styleId="Hyperlink">
    <w:name w:val="Hyperlink"/>
    <w:basedOn w:val="DefaultParagraphFont"/>
    <w:uiPriority w:val="99"/>
    <w:unhideWhenUsed/>
    <w:rsid w:val="00AF5A7C"/>
    <w:rPr>
      <w:color w:val="0563C1" w:themeColor="hyperlink"/>
      <w:u w:val="single"/>
    </w:rPr>
  </w:style>
  <w:style w:type="character" w:styleId="UnresolvedMention">
    <w:name w:val="Unresolved Mention"/>
    <w:basedOn w:val="DefaultParagraphFont"/>
    <w:uiPriority w:val="99"/>
    <w:semiHidden/>
    <w:unhideWhenUsed/>
    <w:rsid w:val="00AF5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narchsupport@ap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Gauer</dc:creator>
  <cp:keywords/>
  <dc:description/>
  <cp:lastModifiedBy>Sarah Gauer</cp:lastModifiedBy>
  <cp:revision>2</cp:revision>
  <dcterms:created xsi:type="dcterms:W3CDTF">2025-03-28T13:36:00Z</dcterms:created>
  <dcterms:modified xsi:type="dcterms:W3CDTF">2025-04-08T12:19:00Z</dcterms:modified>
</cp:coreProperties>
</file>