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D3F0" w14:textId="336802C8" w:rsidR="00007336" w:rsidRDefault="00360C0C" w:rsidP="00360C0C">
      <w:pPr>
        <w:pStyle w:val="Heading1"/>
      </w:pPr>
      <w:r w:rsidRPr="00360C0C">
        <w:t>Repair Fees Overview as of August 21, 2025</w:t>
      </w:r>
    </w:p>
    <w:p w14:paraId="13515C00" w14:textId="77777777" w:rsidR="00360C0C" w:rsidRDefault="00360C0C" w:rsidP="00360C0C"/>
    <w:p w14:paraId="33998048" w14:textId="041FF15E" w:rsidR="00360C0C" w:rsidRDefault="00360C0C" w:rsidP="00360C0C">
      <w:pPr>
        <w:pStyle w:val="Heading2"/>
      </w:pPr>
      <w:r>
        <w:t>Fixed repair fees</w:t>
      </w:r>
    </w:p>
    <w:p w14:paraId="1F4CE326" w14:textId="56E468E5" w:rsidR="00360C0C" w:rsidRDefault="00360C0C" w:rsidP="00360C0C">
      <w:pPr>
        <w:pStyle w:val="Heading3"/>
        <w:ind w:firstLine="720"/>
      </w:pPr>
      <w:r>
        <w:t>Braillers</w:t>
      </w:r>
    </w:p>
    <w:p w14:paraId="2C05889E" w14:textId="28A1CA0B" w:rsidR="00360C0C" w:rsidRDefault="00360C0C" w:rsidP="00360C0C">
      <w:pPr>
        <w:pStyle w:val="ListParagraph"/>
        <w:numPr>
          <w:ilvl w:val="0"/>
          <w:numId w:val="1"/>
        </w:numPr>
      </w:pPr>
      <w:r>
        <w:t>Electric Brailler 1-00850-00; $150.00</w:t>
      </w:r>
    </w:p>
    <w:p w14:paraId="209AD849" w14:textId="4F5FD094" w:rsidR="00360C0C" w:rsidRDefault="00360C0C" w:rsidP="00360C0C">
      <w:pPr>
        <w:pStyle w:val="ListParagraph"/>
        <w:numPr>
          <w:ilvl w:val="0"/>
          <w:numId w:val="1"/>
        </w:numPr>
      </w:pPr>
      <w:r>
        <w:t>Light Touch Brailler 1-00815-00; $150.00</w:t>
      </w:r>
    </w:p>
    <w:p w14:paraId="6C359E80" w14:textId="56DB3E9E" w:rsidR="00360C0C" w:rsidRDefault="00360C0C" w:rsidP="00360C0C">
      <w:pPr>
        <w:pStyle w:val="ListParagraph"/>
        <w:numPr>
          <w:ilvl w:val="0"/>
          <w:numId w:val="1"/>
        </w:numPr>
      </w:pPr>
      <w:r>
        <w:t>Next Geneneration Brailler 1-00800-00; $200.00</w:t>
      </w:r>
    </w:p>
    <w:p w14:paraId="3742ACD2" w14:textId="52D2752D" w:rsidR="00360C0C" w:rsidRDefault="00360C0C" w:rsidP="00360C0C">
      <w:pPr>
        <w:pStyle w:val="ListParagraph"/>
        <w:numPr>
          <w:ilvl w:val="0"/>
          <w:numId w:val="1"/>
        </w:numPr>
      </w:pPr>
      <w:r>
        <w:t>SMART Brailler 1-00820-00; $200.00</w:t>
      </w:r>
    </w:p>
    <w:p w14:paraId="0F5AD5D7" w14:textId="5BE331A3" w:rsidR="00360C0C" w:rsidRDefault="00360C0C" w:rsidP="00360C0C">
      <w:pPr>
        <w:pStyle w:val="Heading3"/>
        <w:ind w:left="720"/>
      </w:pPr>
      <w:r>
        <w:t>Light Boxes</w:t>
      </w:r>
    </w:p>
    <w:p w14:paraId="4043AA9C" w14:textId="4B9E6C2D" w:rsidR="00360C0C" w:rsidRDefault="00360C0C" w:rsidP="00360C0C">
      <w:pPr>
        <w:pStyle w:val="ListParagraph"/>
        <w:numPr>
          <w:ilvl w:val="0"/>
          <w:numId w:val="2"/>
        </w:numPr>
      </w:pPr>
      <w:r>
        <w:t>LED Large Light Box 1-08655-00; $150.00</w:t>
      </w:r>
    </w:p>
    <w:p w14:paraId="43B5BD8A" w14:textId="7EE684C9" w:rsidR="00360C0C" w:rsidRDefault="00360C0C" w:rsidP="00360C0C">
      <w:pPr>
        <w:pStyle w:val="ListParagraph"/>
        <w:numPr>
          <w:ilvl w:val="0"/>
          <w:numId w:val="2"/>
        </w:numPr>
      </w:pPr>
      <w:r>
        <w:t>LED Mini Lite Box 1-08654-00/01; $75.00</w:t>
      </w:r>
    </w:p>
    <w:p w14:paraId="2B5E8AFA" w14:textId="3C5A59A3" w:rsidR="00360C0C" w:rsidRDefault="00360C0C" w:rsidP="00360C0C">
      <w:pPr>
        <w:pStyle w:val="ListParagraph"/>
        <w:numPr>
          <w:ilvl w:val="0"/>
          <w:numId w:val="2"/>
        </w:numPr>
      </w:pPr>
      <w:r>
        <w:t>Mini Lite Box 1-08661-00; $75.00</w:t>
      </w:r>
    </w:p>
    <w:p w14:paraId="5BCEC9E9" w14:textId="606F6907" w:rsidR="000376A6" w:rsidRDefault="000376A6" w:rsidP="000376A6">
      <w:pPr>
        <w:pStyle w:val="Heading3"/>
        <w:ind w:left="720"/>
      </w:pPr>
      <w:r>
        <w:t>Other</w:t>
      </w:r>
    </w:p>
    <w:p w14:paraId="51276D5F" w14:textId="77777777" w:rsidR="000376A6" w:rsidRDefault="000376A6" w:rsidP="000376A6">
      <w:pPr>
        <w:pStyle w:val="ListParagraph"/>
        <w:numPr>
          <w:ilvl w:val="0"/>
          <w:numId w:val="4"/>
        </w:numPr>
      </w:pPr>
      <w:r>
        <w:t>Portable Sound Source 1-03040-02/1-03045-01; $75.00</w:t>
      </w:r>
    </w:p>
    <w:p w14:paraId="4E981CC8" w14:textId="7203B044" w:rsidR="000376A6" w:rsidRDefault="000376A6" w:rsidP="000376A6">
      <w:pPr>
        <w:pStyle w:val="ListParagraph"/>
        <w:numPr>
          <w:ilvl w:val="0"/>
          <w:numId w:val="4"/>
        </w:numPr>
      </w:pPr>
      <w:r>
        <w:t>Power Select 1-08612-00; $75.00</w:t>
      </w:r>
    </w:p>
    <w:p w14:paraId="6D38C800" w14:textId="24483CA5" w:rsidR="000376A6" w:rsidRDefault="000376A6" w:rsidP="000376A6">
      <w:pPr>
        <w:pStyle w:val="ListParagraph"/>
        <w:numPr>
          <w:ilvl w:val="0"/>
          <w:numId w:val="4"/>
        </w:numPr>
      </w:pPr>
      <w:r>
        <w:t>ColorStar 1-03952-00; $75.00</w:t>
      </w:r>
    </w:p>
    <w:p w14:paraId="1D9E3040" w14:textId="32DE59F6" w:rsidR="000376A6" w:rsidRDefault="000376A6" w:rsidP="000376A6">
      <w:pPr>
        <w:pStyle w:val="ListParagraph"/>
        <w:numPr>
          <w:ilvl w:val="0"/>
          <w:numId w:val="4"/>
        </w:numPr>
      </w:pPr>
      <w:r>
        <w:t>ColorTest 1-03951-00; $75.00</w:t>
      </w:r>
    </w:p>
    <w:p w14:paraId="7BCEAD84" w14:textId="70455EDB" w:rsidR="00360C0C" w:rsidRDefault="00360C0C" w:rsidP="00360C0C">
      <w:pPr>
        <w:pStyle w:val="Heading2"/>
      </w:pPr>
      <w:r>
        <w:t>Vendor evaluation fees</w:t>
      </w:r>
      <w:r w:rsidR="00CA15AC">
        <w:t xml:space="preserve"> (</w:t>
      </w:r>
      <w:r w:rsidR="003263C3">
        <w:t>V</w:t>
      </w:r>
      <w:r w:rsidR="00CA15AC">
        <w:t>endor charges up front evaluation fee</w:t>
      </w:r>
      <w:r w:rsidR="00663FC4">
        <w:t xml:space="preserve"> to determine repair costs</w:t>
      </w:r>
      <w:r w:rsidR="007C2FA4">
        <w:t>. Upon evaluation</w:t>
      </w:r>
      <w:r w:rsidR="00663FC4">
        <w:t xml:space="preserve"> provides repair cost estimate</w:t>
      </w:r>
      <w:r w:rsidR="007C2FA4">
        <w:t xml:space="preserve"> for approval</w:t>
      </w:r>
      <w:r w:rsidR="003263C3">
        <w:t>.</w:t>
      </w:r>
      <w:r w:rsidR="00663FC4">
        <w:t>)</w:t>
      </w:r>
    </w:p>
    <w:p w14:paraId="38DED88E" w14:textId="6CADA562" w:rsidR="00360C0C" w:rsidRDefault="00360C0C" w:rsidP="00360C0C">
      <w:pPr>
        <w:pStyle w:val="ListParagraph"/>
        <w:numPr>
          <w:ilvl w:val="0"/>
          <w:numId w:val="3"/>
        </w:numPr>
      </w:pPr>
      <w:r>
        <w:t>Chameleon 1-08471-00; $95.00</w:t>
      </w:r>
    </w:p>
    <w:p w14:paraId="5FE73DD0" w14:textId="146FC232" w:rsidR="000376A6" w:rsidRDefault="000376A6" w:rsidP="00360C0C">
      <w:pPr>
        <w:pStyle w:val="ListParagraph"/>
        <w:numPr>
          <w:ilvl w:val="0"/>
          <w:numId w:val="3"/>
        </w:numPr>
      </w:pPr>
      <w:r>
        <w:t>Juno 1-00380-00; $150.00</w:t>
      </w:r>
    </w:p>
    <w:p w14:paraId="3B7892BC" w14:textId="32D6E2FB" w:rsidR="000376A6" w:rsidRDefault="000376A6" w:rsidP="00360C0C">
      <w:pPr>
        <w:pStyle w:val="ListParagraph"/>
        <w:numPr>
          <w:ilvl w:val="0"/>
          <w:numId w:val="3"/>
        </w:numPr>
      </w:pPr>
      <w:r>
        <w:t>Mantis Q40 1-08470-00; 95.00</w:t>
      </w:r>
    </w:p>
    <w:p w14:paraId="2417CD76" w14:textId="0FD50175" w:rsidR="000376A6" w:rsidRDefault="000376A6" w:rsidP="00360C0C">
      <w:pPr>
        <w:pStyle w:val="ListParagraph"/>
        <w:numPr>
          <w:ilvl w:val="0"/>
          <w:numId w:val="3"/>
        </w:numPr>
      </w:pPr>
      <w:r>
        <w:t>Monarch 1-00420-00; to be determined</w:t>
      </w:r>
    </w:p>
    <w:p w14:paraId="79AB21A6" w14:textId="74D06A9C" w:rsidR="000376A6" w:rsidRDefault="000376A6" w:rsidP="00360C0C">
      <w:pPr>
        <w:pStyle w:val="ListParagraph"/>
        <w:numPr>
          <w:ilvl w:val="0"/>
          <w:numId w:val="3"/>
        </w:numPr>
      </w:pPr>
      <w:r>
        <w:t>MATT Connect 1-03941-00; $95.00</w:t>
      </w:r>
    </w:p>
    <w:p w14:paraId="07571679" w14:textId="53A69AC0" w:rsidR="000376A6" w:rsidRDefault="000376A6" w:rsidP="00360C0C">
      <w:pPr>
        <w:pStyle w:val="ListParagraph"/>
        <w:numPr>
          <w:ilvl w:val="0"/>
          <w:numId w:val="3"/>
        </w:numPr>
      </w:pPr>
      <w:r>
        <w:t>MATT Connect V2.1 1-03942/44-00; $95.00</w:t>
      </w:r>
    </w:p>
    <w:p w14:paraId="3B06B7E6" w14:textId="156523FF" w:rsidR="000376A6" w:rsidRDefault="000376A6" w:rsidP="00360C0C">
      <w:pPr>
        <w:pStyle w:val="ListParagraph"/>
        <w:numPr>
          <w:ilvl w:val="0"/>
          <w:numId w:val="3"/>
        </w:numPr>
      </w:pPr>
      <w:r>
        <w:t>PageBlaster 1-08075-00; $95.00</w:t>
      </w:r>
    </w:p>
    <w:p w14:paraId="49956009" w14:textId="000A5236" w:rsidR="000376A6" w:rsidRDefault="000376A6" w:rsidP="00360C0C">
      <w:pPr>
        <w:pStyle w:val="ListParagraph"/>
        <w:numPr>
          <w:ilvl w:val="0"/>
          <w:numId w:val="3"/>
        </w:numPr>
      </w:pPr>
      <w:r>
        <w:t xml:space="preserve">PixBlaster 1-08070-00; </w:t>
      </w:r>
      <w:r w:rsidR="00C20F61">
        <w:t>n/a, total repair cost provided after evaluation.</w:t>
      </w:r>
    </w:p>
    <w:p w14:paraId="71048979" w14:textId="087E496B" w:rsidR="000376A6" w:rsidRDefault="000376A6" w:rsidP="00360C0C">
      <w:pPr>
        <w:pStyle w:val="ListParagraph"/>
        <w:numPr>
          <w:ilvl w:val="0"/>
          <w:numId w:val="3"/>
        </w:numPr>
      </w:pPr>
      <w:r>
        <w:t>Polly 1-08490-00; $150.00</w:t>
      </w:r>
    </w:p>
    <w:p w14:paraId="479D063B" w14:textId="4F65ACE7" w:rsidR="000376A6" w:rsidRPr="00360C0C" w:rsidRDefault="000376A6" w:rsidP="00360C0C">
      <w:pPr>
        <w:pStyle w:val="ListParagraph"/>
        <w:numPr>
          <w:ilvl w:val="0"/>
          <w:numId w:val="3"/>
        </w:numPr>
      </w:pPr>
      <w:r>
        <w:t>Video Mag HD 1-03914-00; $75.00</w:t>
      </w:r>
    </w:p>
    <w:sectPr w:rsidR="000376A6" w:rsidRPr="00360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66FD"/>
    <w:multiLevelType w:val="hybridMultilevel"/>
    <w:tmpl w:val="9E5A9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51787"/>
    <w:multiLevelType w:val="hybridMultilevel"/>
    <w:tmpl w:val="9864D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ED0214"/>
    <w:multiLevelType w:val="hybridMultilevel"/>
    <w:tmpl w:val="E1065C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8E1062"/>
    <w:multiLevelType w:val="hybridMultilevel"/>
    <w:tmpl w:val="80104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8332886">
    <w:abstractNumId w:val="2"/>
  </w:num>
  <w:num w:numId="2" w16cid:durableId="939029474">
    <w:abstractNumId w:val="3"/>
  </w:num>
  <w:num w:numId="3" w16cid:durableId="1755203651">
    <w:abstractNumId w:val="0"/>
  </w:num>
  <w:num w:numId="4" w16cid:durableId="2031640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0C"/>
    <w:rsid w:val="00007336"/>
    <w:rsid w:val="000376A6"/>
    <w:rsid w:val="000C234A"/>
    <w:rsid w:val="00122E15"/>
    <w:rsid w:val="00181E6B"/>
    <w:rsid w:val="003263C3"/>
    <w:rsid w:val="00360C0C"/>
    <w:rsid w:val="00663FC4"/>
    <w:rsid w:val="007C2FA4"/>
    <w:rsid w:val="0090585B"/>
    <w:rsid w:val="00A86522"/>
    <w:rsid w:val="00C20F61"/>
    <w:rsid w:val="00C630F0"/>
    <w:rsid w:val="00CA15AC"/>
    <w:rsid w:val="00F64C84"/>
    <w:rsid w:val="00F7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C81C"/>
  <w15:chartTrackingRefBased/>
  <w15:docId w15:val="{D2758B62-3535-4B50-8C8B-41797570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0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60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Fulkerson</dc:creator>
  <cp:keywords/>
  <dc:description/>
  <cp:lastModifiedBy>Erin Fulkerson</cp:lastModifiedBy>
  <cp:revision>11</cp:revision>
  <dcterms:created xsi:type="dcterms:W3CDTF">2025-08-21T20:32:00Z</dcterms:created>
  <dcterms:modified xsi:type="dcterms:W3CDTF">2025-08-22T12:11:00Z</dcterms:modified>
</cp:coreProperties>
</file>